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BE23A" w14:textId="7257C8E3" w:rsidR="008762CE" w:rsidRPr="007E7EAB" w:rsidRDefault="00377B67" w:rsidP="00A0183B">
      <w:pPr>
        <w:pStyle w:val="Subtitle"/>
        <w:spacing w:after="360"/>
        <w:rPr>
          <w:b w:val="0"/>
          <w:bCs/>
          <w:sz w:val="36"/>
          <w:szCs w:val="36"/>
          <w:lang w:val="fr-FR"/>
        </w:rPr>
      </w:pPr>
      <w:bookmarkStart w:id="0" w:name="_Hlk171931510"/>
      <w:r w:rsidRPr="0009451E">
        <w:rPr>
          <w:sz w:val="24"/>
          <w:szCs w:val="24"/>
          <w:lang w:val="fr-FR"/>
        </w:rPr>
        <w:t>COMMUNIQUE DE PRESSE</w:t>
      </w:r>
      <w:r w:rsidR="00654E9D" w:rsidRPr="0009451E">
        <w:rPr>
          <w:sz w:val="24"/>
          <w:szCs w:val="24"/>
          <w:lang w:val="fr-FR"/>
        </w:rPr>
        <w:br/>
      </w:r>
      <w:r w:rsidR="00654E9D" w:rsidRPr="0009451E">
        <w:rPr>
          <w:sz w:val="24"/>
          <w:szCs w:val="24"/>
          <w:lang w:val="fr-FR"/>
        </w:rPr>
        <w:br/>
      </w:r>
      <w:bookmarkEnd w:id="0"/>
      <w:r w:rsidR="00A0183B">
        <w:rPr>
          <w:bCs/>
          <w:sz w:val="36"/>
          <w:szCs w:val="36"/>
          <w:lang w:val="fr-FR"/>
        </w:rPr>
        <w:br/>
      </w:r>
      <w:r w:rsidR="008762CE" w:rsidRPr="007E7EAB">
        <w:rPr>
          <w:bCs/>
          <w:sz w:val="36"/>
          <w:szCs w:val="36"/>
          <w:lang w:val="fr-FR"/>
        </w:rPr>
        <w:t>REPA devient le principal distributeur mondial des pièces détachées d'Eureka</w:t>
      </w:r>
    </w:p>
    <w:p w14:paraId="334545BC" w14:textId="67481BF9" w:rsidR="00D21DA7" w:rsidRPr="0009451E" w:rsidRDefault="008762CE" w:rsidP="00A0183B">
      <w:pPr>
        <w:spacing w:after="100" w:afterAutospacing="1" w:line="360" w:lineRule="auto"/>
        <w:rPr>
          <w:rFonts w:asciiTheme="minorHAnsi" w:hAnsiTheme="minorHAnsi" w:cstheme="minorHAnsi"/>
          <w:bCs/>
          <w:color w:val="000000" w:themeColor="text1"/>
          <w:lang w:val="fr-FR"/>
        </w:rPr>
      </w:pPr>
      <w:r w:rsidRPr="0009451E">
        <w:rPr>
          <w:rStyle w:val="Strong"/>
          <w:b w:val="0"/>
          <w:bCs w:val="0"/>
          <w:color w:val="000000" w:themeColor="text1"/>
          <w:lang w:val="fr-FR"/>
        </w:rPr>
        <w:t xml:space="preserve">Neuville-en-Ferrain – </w:t>
      </w:r>
      <w:r w:rsidR="0009451E">
        <w:rPr>
          <w:rStyle w:val="Strong"/>
          <w:b w:val="0"/>
          <w:bCs w:val="0"/>
          <w:color w:val="000000" w:themeColor="text1"/>
          <w:lang w:val="fr-FR"/>
        </w:rPr>
        <w:t>17 octobre</w:t>
      </w:r>
      <w:r w:rsidRPr="0009451E">
        <w:rPr>
          <w:rStyle w:val="Strong"/>
          <w:b w:val="0"/>
          <w:bCs w:val="0"/>
          <w:color w:val="000000" w:themeColor="text1"/>
          <w:lang w:val="fr-FR"/>
        </w:rPr>
        <w:t xml:space="preserve"> 2024</w:t>
      </w:r>
      <w:r w:rsidR="00D21DA7" w:rsidRPr="0009451E">
        <w:rPr>
          <w:rFonts w:asciiTheme="minorHAnsi" w:hAnsiTheme="minorHAnsi" w:cstheme="minorHAnsi"/>
          <w:bCs/>
          <w:color w:val="000000" w:themeColor="text1"/>
          <w:lang w:val="fr-FR"/>
        </w:rPr>
        <w:t xml:space="preserve">. </w:t>
      </w:r>
    </w:p>
    <w:p w14:paraId="4D360950" w14:textId="546618EA" w:rsidR="008762CE" w:rsidRPr="003D5401" w:rsidRDefault="008762CE" w:rsidP="008762CE">
      <w:pPr>
        <w:spacing w:after="100" w:afterAutospacing="1" w:line="360" w:lineRule="auto"/>
        <w:rPr>
          <w:rFonts w:asciiTheme="minorHAnsi" w:hAnsiTheme="minorHAnsi" w:cstheme="minorHAnsi"/>
          <w:bCs/>
          <w:color w:val="000000" w:themeColor="text1"/>
          <w:lang w:val="fr-FR"/>
        </w:rPr>
      </w:pPr>
      <w:hyperlink r:id="rId8" w:history="1">
        <w:r w:rsidRPr="00A0183B">
          <w:rPr>
            <w:rStyle w:val="Hyperlink"/>
            <w:rFonts w:asciiTheme="minorHAnsi" w:hAnsiTheme="minorHAnsi" w:cstheme="minorHAnsi"/>
            <w:bCs/>
            <w:lang w:val="fr-FR"/>
          </w:rPr>
          <w:t>REPA</w:t>
        </w:r>
      </w:hyperlink>
      <w:r w:rsidRPr="003D5401">
        <w:rPr>
          <w:rFonts w:asciiTheme="minorHAnsi" w:hAnsiTheme="minorHAnsi" w:cstheme="minorHAnsi"/>
          <w:bCs/>
          <w:color w:val="000000" w:themeColor="text1"/>
          <w:lang w:val="fr-FR"/>
        </w:rPr>
        <w:t>,</w:t>
      </w:r>
      <w:r>
        <w:rPr>
          <w:rFonts w:asciiTheme="minorHAnsi" w:hAnsiTheme="minorHAnsi" w:cstheme="minorHAnsi"/>
          <w:bCs/>
          <w:color w:val="000000" w:themeColor="text1"/>
          <w:lang w:val="fr-FR"/>
        </w:rPr>
        <w:t xml:space="preserve"> leader </w:t>
      </w:r>
      <w:r w:rsidRPr="003D5401">
        <w:rPr>
          <w:rFonts w:asciiTheme="minorHAnsi" w:hAnsiTheme="minorHAnsi" w:cstheme="minorHAnsi"/>
          <w:bCs/>
          <w:color w:val="000000" w:themeColor="text1"/>
          <w:lang w:val="fr-FR"/>
        </w:rPr>
        <w:t>européen de pièces détachées pour les équipements d</w:t>
      </w:r>
      <w:r>
        <w:rPr>
          <w:rFonts w:asciiTheme="minorHAnsi" w:hAnsiTheme="minorHAnsi" w:cstheme="minorHAnsi"/>
          <w:bCs/>
          <w:color w:val="000000" w:themeColor="text1"/>
          <w:lang w:val="fr-FR"/>
        </w:rPr>
        <w:t xml:space="preserve">u secteur de la </w:t>
      </w:r>
      <w:r w:rsidRPr="003D5401">
        <w:rPr>
          <w:rFonts w:asciiTheme="minorHAnsi" w:hAnsiTheme="minorHAnsi" w:cstheme="minorHAnsi"/>
          <w:bCs/>
          <w:color w:val="000000" w:themeColor="text1"/>
          <w:lang w:val="fr-FR"/>
        </w:rPr>
        <w:t>restauration</w:t>
      </w:r>
      <w:r>
        <w:rPr>
          <w:rFonts w:asciiTheme="minorHAnsi" w:hAnsiTheme="minorHAnsi" w:cstheme="minorHAnsi"/>
          <w:bCs/>
          <w:color w:val="000000" w:themeColor="text1"/>
          <w:lang w:val="fr-FR"/>
        </w:rPr>
        <w:t xml:space="preserve"> </w:t>
      </w:r>
      <w:r w:rsidR="00FD70E3">
        <w:rPr>
          <w:rFonts w:asciiTheme="minorHAnsi" w:hAnsiTheme="minorHAnsi" w:cstheme="minorHAnsi"/>
          <w:bCs/>
          <w:color w:val="000000" w:themeColor="text1"/>
          <w:lang w:val="fr-FR"/>
        </w:rPr>
        <w:t>professionnelle</w:t>
      </w:r>
      <w:r w:rsidR="00FD70E3" w:rsidRPr="003D5401">
        <w:rPr>
          <w:rFonts w:asciiTheme="minorHAnsi" w:hAnsiTheme="minorHAnsi" w:cstheme="minorHAnsi"/>
          <w:bCs/>
          <w:color w:val="000000" w:themeColor="text1"/>
          <w:lang w:val="fr-FR"/>
        </w:rPr>
        <w:t>, café</w:t>
      </w:r>
      <w:r w:rsidRPr="003D5401">
        <w:rPr>
          <w:rFonts w:asciiTheme="minorHAnsi" w:hAnsiTheme="minorHAnsi" w:cstheme="minorHAnsi"/>
          <w:bCs/>
          <w:color w:val="000000" w:themeColor="text1"/>
          <w:lang w:val="fr-FR"/>
        </w:rPr>
        <w:t xml:space="preserve">, </w:t>
      </w:r>
      <w:r>
        <w:rPr>
          <w:rFonts w:asciiTheme="minorHAnsi" w:hAnsiTheme="minorHAnsi" w:cstheme="minorHAnsi"/>
          <w:bCs/>
          <w:color w:val="000000" w:themeColor="text1"/>
          <w:lang w:val="fr-FR"/>
        </w:rPr>
        <w:t xml:space="preserve">distribution </w:t>
      </w:r>
      <w:r w:rsidRPr="003D5401">
        <w:rPr>
          <w:rFonts w:asciiTheme="minorHAnsi" w:hAnsiTheme="minorHAnsi" w:cstheme="minorHAnsi"/>
          <w:bCs/>
          <w:color w:val="000000" w:themeColor="text1"/>
          <w:lang w:val="fr-FR"/>
        </w:rPr>
        <w:t xml:space="preserve">automatique et appareils électroménagers, </w:t>
      </w:r>
      <w:r>
        <w:rPr>
          <w:rFonts w:asciiTheme="minorHAnsi" w:hAnsiTheme="minorHAnsi" w:cstheme="minorHAnsi"/>
          <w:bCs/>
          <w:color w:val="000000" w:themeColor="text1"/>
          <w:lang w:val="fr-FR"/>
        </w:rPr>
        <w:t>entité du Groupe</w:t>
      </w:r>
      <w:r w:rsidRPr="003D5401">
        <w:rPr>
          <w:rFonts w:asciiTheme="minorHAnsi" w:hAnsiTheme="minorHAnsi" w:cstheme="minorHAnsi"/>
          <w:bCs/>
          <w:color w:val="000000" w:themeColor="text1"/>
          <w:lang w:val="fr-FR"/>
        </w:rPr>
        <w:t xml:space="preserve"> Parts Town Unlimited depuis 2022, a signé un accord pour devenir </w:t>
      </w:r>
      <w:r>
        <w:rPr>
          <w:rFonts w:asciiTheme="minorHAnsi" w:hAnsiTheme="minorHAnsi" w:cstheme="minorHAnsi"/>
          <w:bCs/>
          <w:color w:val="000000" w:themeColor="text1"/>
          <w:lang w:val="fr-FR"/>
        </w:rPr>
        <w:t xml:space="preserve">le </w:t>
      </w:r>
      <w:r w:rsidRPr="00167109">
        <w:rPr>
          <w:rFonts w:asciiTheme="minorHAnsi" w:hAnsiTheme="minorHAnsi" w:cstheme="minorHAnsi"/>
          <w:b/>
          <w:color w:val="000000" w:themeColor="text1"/>
          <w:lang w:val="fr-FR"/>
        </w:rPr>
        <w:t>distributeur mondial de l’ensemble des gammes Eureka</w:t>
      </w:r>
      <w:r w:rsidRPr="003D5401">
        <w:rPr>
          <w:rFonts w:asciiTheme="minorHAnsi" w:hAnsiTheme="minorHAnsi" w:cstheme="minorHAnsi"/>
          <w:bCs/>
          <w:color w:val="000000" w:themeColor="text1"/>
          <w:lang w:val="fr-FR"/>
        </w:rPr>
        <w:t xml:space="preserve"> –</w:t>
      </w:r>
      <w:r>
        <w:rPr>
          <w:rFonts w:asciiTheme="minorHAnsi" w:hAnsiTheme="minorHAnsi" w:cstheme="minorHAnsi"/>
          <w:bCs/>
          <w:color w:val="000000" w:themeColor="text1"/>
          <w:lang w:val="fr-FR"/>
        </w:rPr>
        <w:t xml:space="preserve"> </w:t>
      </w:r>
      <w:r w:rsidRPr="003D5401">
        <w:rPr>
          <w:rFonts w:asciiTheme="minorHAnsi" w:hAnsiTheme="minorHAnsi" w:cstheme="minorHAnsi"/>
          <w:bCs/>
          <w:color w:val="000000" w:themeColor="text1"/>
          <w:lang w:val="fr-FR"/>
        </w:rPr>
        <w:t xml:space="preserve">producteur </w:t>
      </w:r>
      <w:r>
        <w:rPr>
          <w:rFonts w:asciiTheme="minorHAnsi" w:hAnsiTheme="minorHAnsi" w:cstheme="minorHAnsi"/>
          <w:bCs/>
          <w:color w:val="000000" w:themeColor="text1"/>
          <w:lang w:val="fr-FR"/>
        </w:rPr>
        <w:t>italien et florentin</w:t>
      </w:r>
      <w:r w:rsidRPr="003D5401">
        <w:rPr>
          <w:rFonts w:asciiTheme="minorHAnsi" w:hAnsiTheme="minorHAnsi" w:cstheme="minorHAnsi"/>
          <w:bCs/>
          <w:color w:val="000000" w:themeColor="text1"/>
          <w:lang w:val="fr-FR"/>
        </w:rPr>
        <w:t xml:space="preserve"> de</w:t>
      </w:r>
      <w:r>
        <w:rPr>
          <w:rFonts w:asciiTheme="minorHAnsi" w:hAnsiTheme="minorHAnsi" w:cstheme="minorHAnsi"/>
          <w:bCs/>
          <w:color w:val="000000" w:themeColor="text1"/>
          <w:lang w:val="fr-FR"/>
        </w:rPr>
        <w:t xml:space="preserve"> moulins à </w:t>
      </w:r>
      <w:r w:rsidR="00FB0047">
        <w:rPr>
          <w:rFonts w:asciiTheme="minorHAnsi" w:hAnsiTheme="minorHAnsi" w:cstheme="minorHAnsi"/>
          <w:bCs/>
          <w:color w:val="000000" w:themeColor="text1"/>
          <w:lang w:val="fr-FR"/>
        </w:rPr>
        <w:t xml:space="preserve">café </w:t>
      </w:r>
      <w:r w:rsidR="0009451E">
        <w:rPr>
          <w:rFonts w:asciiTheme="minorHAnsi" w:hAnsiTheme="minorHAnsi" w:cstheme="minorHAnsi"/>
          <w:bCs/>
          <w:color w:val="000000" w:themeColor="text1"/>
          <w:lang w:val="fr-FR"/>
        </w:rPr>
        <w:t xml:space="preserve">conçu et fabriqués </w:t>
      </w:r>
      <w:r>
        <w:rPr>
          <w:rFonts w:asciiTheme="minorHAnsi" w:hAnsiTheme="minorHAnsi" w:cstheme="minorHAnsi"/>
          <w:bCs/>
          <w:color w:val="000000" w:themeColor="text1"/>
          <w:lang w:val="fr-FR"/>
        </w:rPr>
        <w:t>artisanalement (</w:t>
      </w:r>
      <w:r w:rsidRPr="003D5401">
        <w:rPr>
          <w:rFonts w:asciiTheme="minorHAnsi" w:hAnsiTheme="minorHAnsi" w:cstheme="minorHAnsi"/>
          <w:bCs/>
          <w:color w:val="000000" w:themeColor="text1"/>
          <w:lang w:val="fr-FR"/>
        </w:rPr>
        <w:t>assembl</w:t>
      </w:r>
      <w:r w:rsidR="0009451E">
        <w:rPr>
          <w:rFonts w:asciiTheme="minorHAnsi" w:hAnsiTheme="minorHAnsi" w:cstheme="minorHAnsi"/>
          <w:bCs/>
          <w:color w:val="000000" w:themeColor="text1"/>
          <w:lang w:val="fr-FR"/>
        </w:rPr>
        <w:t>age à</w:t>
      </w:r>
      <w:r>
        <w:rPr>
          <w:rFonts w:asciiTheme="minorHAnsi" w:hAnsiTheme="minorHAnsi" w:cstheme="minorHAnsi"/>
          <w:bCs/>
          <w:color w:val="000000" w:themeColor="text1"/>
          <w:lang w:val="fr-FR"/>
        </w:rPr>
        <w:t xml:space="preserve"> à la main).</w:t>
      </w:r>
    </w:p>
    <w:p w14:paraId="168545E6" w14:textId="6FED43C5" w:rsidR="008762CE" w:rsidRPr="00FA0CB8" w:rsidRDefault="008762CE" w:rsidP="008762CE">
      <w:pPr>
        <w:spacing w:after="100" w:afterAutospacing="1" w:line="360" w:lineRule="auto"/>
        <w:rPr>
          <w:rFonts w:asciiTheme="minorHAnsi" w:hAnsiTheme="minorHAnsi" w:cstheme="minorHAnsi"/>
          <w:bCs/>
          <w:color w:val="000000" w:themeColor="text1"/>
          <w:lang w:val="fr-FR"/>
        </w:rPr>
      </w:pPr>
      <w:r w:rsidRPr="00FA0CB8">
        <w:rPr>
          <w:rFonts w:asciiTheme="minorHAnsi" w:hAnsiTheme="minorHAnsi" w:cstheme="minorHAnsi"/>
          <w:bCs/>
          <w:color w:val="000000" w:themeColor="text1"/>
          <w:lang w:val="fr-FR"/>
        </w:rPr>
        <w:t xml:space="preserve">Grâce à ce partenariat, REPA propose </w:t>
      </w:r>
      <w:r w:rsidRPr="00167109">
        <w:rPr>
          <w:rFonts w:asciiTheme="minorHAnsi" w:hAnsiTheme="minorHAnsi" w:cstheme="minorHAnsi"/>
          <w:b/>
          <w:color w:val="000000" w:themeColor="text1"/>
          <w:lang w:val="fr-FR"/>
        </w:rPr>
        <w:t xml:space="preserve">désormais 3.700 pièces </w:t>
      </w:r>
      <w:r>
        <w:rPr>
          <w:rFonts w:asciiTheme="minorHAnsi" w:hAnsiTheme="minorHAnsi" w:cstheme="minorHAnsi"/>
          <w:b/>
          <w:color w:val="000000" w:themeColor="text1"/>
          <w:lang w:val="fr-FR"/>
        </w:rPr>
        <w:t>détachées d’origine</w:t>
      </w:r>
      <w:r w:rsidRPr="00FA0CB8">
        <w:rPr>
          <w:rFonts w:asciiTheme="minorHAnsi" w:hAnsiTheme="minorHAnsi" w:cstheme="minorHAnsi"/>
          <w:bCs/>
          <w:color w:val="000000" w:themeColor="text1"/>
          <w:lang w:val="fr-FR"/>
        </w:rPr>
        <w:t xml:space="preserve"> ainsi que </w:t>
      </w:r>
      <w:r w:rsidRPr="009D2B22">
        <w:rPr>
          <w:rFonts w:asciiTheme="minorHAnsi" w:hAnsiTheme="minorHAnsi" w:cstheme="minorHAnsi"/>
          <w:b/>
          <w:color w:val="000000" w:themeColor="text1"/>
          <w:lang w:val="fr-FR"/>
        </w:rPr>
        <w:t>40</w:t>
      </w:r>
      <w:r w:rsidR="0009451E" w:rsidRPr="009D2B22">
        <w:rPr>
          <w:rFonts w:asciiTheme="minorHAnsi" w:hAnsiTheme="minorHAnsi" w:cstheme="minorHAnsi"/>
          <w:b/>
          <w:color w:val="000000" w:themeColor="text1"/>
          <w:lang w:val="fr-FR"/>
        </w:rPr>
        <w:t>0 modèles</w:t>
      </w:r>
      <w:r w:rsidRPr="009D2B22">
        <w:rPr>
          <w:rFonts w:asciiTheme="minorHAnsi" w:hAnsiTheme="minorHAnsi" w:cstheme="minorHAnsi"/>
          <w:b/>
          <w:color w:val="000000" w:themeColor="text1"/>
          <w:lang w:val="fr-FR"/>
        </w:rPr>
        <w:t xml:space="preserve"> de kits de maintenance</w:t>
      </w:r>
      <w:r w:rsidRPr="00FA0CB8">
        <w:rPr>
          <w:rFonts w:asciiTheme="minorHAnsi" w:hAnsiTheme="minorHAnsi" w:cstheme="minorHAnsi"/>
          <w:bCs/>
          <w:color w:val="000000" w:themeColor="text1"/>
          <w:lang w:val="fr-FR"/>
        </w:rPr>
        <w:t xml:space="preserve">, soigneusement sélectionnés pour répondre à des besoins d'entretien spécifiques. </w:t>
      </w:r>
      <w:r>
        <w:rPr>
          <w:rFonts w:asciiTheme="minorHAnsi" w:hAnsiTheme="minorHAnsi" w:cstheme="minorHAnsi"/>
          <w:bCs/>
          <w:color w:val="000000" w:themeColor="text1"/>
          <w:lang w:val="fr-FR"/>
        </w:rPr>
        <w:t>Par ailleurs,</w:t>
      </w:r>
      <w:r w:rsidRPr="00FA0CB8">
        <w:rPr>
          <w:rFonts w:asciiTheme="minorHAnsi" w:hAnsiTheme="minorHAnsi" w:cstheme="minorHAnsi"/>
          <w:bCs/>
          <w:color w:val="000000" w:themeColor="text1"/>
          <w:lang w:val="fr-FR"/>
        </w:rPr>
        <w:t xml:space="preserve"> </w:t>
      </w:r>
      <w:r>
        <w:rPr>
          <w:rFonts w:asciiTheme="minorHAnsi" w:hAnsiTheme="minorHAnsi" w:cstheme="minorHAnsi"/>
          <w:bCs/>
          <w:color w:val="000000" w:themeColor="text1"/>
          <w:lang w:val="fr-FR"/>
        </w:rPr>
        <w:t xml:space="preserve">REPA aura la gestion complète des </w:t>
      </w:r>
      <w:r w:rsidRPr="00FA0CB8">
        <w:rPr>
          <w:rFonts w:asciiTheme="minorHAnsi" w:hAnsiTheme="minorHAnsi" w:cstheme="minorHAnsi"/>
          <w:bCs/>
          <w:color w:val="000000" w:themeColor="text1"/>
          <w:lang w:val="fr-FR"/>
        </w:rPr>
        <w:t>commandes et des expéditions d</w:t>
      </w:r>
      <w:r>
        <w:rPr>
          <w:rFonts w:asciiTheme="minorHAnsi" w:hAnsiTheme="minorHAnsi" w:cstheme="minorHAnsi"/>
          <w:bCs/>
          <w:color w:val="000000" w:themeColor="text1"/>
          <w:lang w:val="fr-FR"/>
        </w:rPr>
        <w:t xml:space="preserve">es pièces détachées </w:t>
      </w:r>
      <w:r w:rsidRPr="00FA0CB8">
        <w:rPr>
          <w:rFonts w:asciiTheme="minorHAnsi" w:hAnsiTheme="minorHAnsi" w:cstheme="minorHAnsi"/>
          <w:bCs/>
          <w:color w:val="000000" w:themeColor="text1"/>
          <w:lang w:val="fr-FR"/>
        </w:rPr>
        <w:t xml:space="preserve">Eureka. </w:t>
      </w:r>
    </w:p>
    <w:p w14:paraId="484DBCDA" w14:textId="3775864F" w:rsidR="008762CE" w:rsidRPr="00FA0CB8" w:rsidRDefault="008762CE" w:rsidP="008762CE">
      <w:pPr>
        <w:spacing w:after="100" w:afterAutospacing="1" w:line="360" w:lineRule="auto"/>
        <w:rPr>
          <w:rFonts w:asciiTheme="minorHAnsi" w:hAnsiTheme="minorHAnsi" w:cstheme="minorHAnsi"/>
          <w:bCs/>
          <w:color w:val="000000" w:themeColor="text1"/>
          <w:lang w:val="fr-FR"/>
        </w:rPr>
      </w:pPr>
      <w:r w:rsidRPr="00FA0CB8">
        <w:rPr>
          <w:rFonts w:asciiTheme="minorHAnsi" w:hAnsiTheme="minorHAnsi" w:cstheme="minorHAnsi"/>
          <w:bCs/>
          <w:color w:val="000000" w:themeColor="text1"/>
          <w:lang w:val="fr-FR"/>
        </w:rPr>
        <w:t xml:space="preserve">En </w:t>
      </w:r>
      <w:r>
        <w:rPr>
          <w:rFonts w:asciiTheme="minorHAnsi" w:hAnsiTheme="minorHAnsi" w:cstheme="minorHAnsi"/>
          <w:bCs/>
          <w:color w:val="000000" w:themeColor="text1"/>
          <w:lang w:val="fr-FR"/>
        </w:rPr>
        <w:t xml:space="preserve">tant qu’unique interlocuteur pour le stock et la vente des </w:t>
      </w:r>
      <w:r w:rsidRPr="00FA0CB8">
        <w:rPr>
          <w:rFonts w:asciiTheme="minorHAnsi" w:hAnsiTheme="minorHAnsi" w:cstheme="minorHAnsi"/>
          <w:bCs/>
          <w:color w:val="000000" w:themeColor="text1"/>
          <w:lang w:val="fr-FR"/>
        </w:rPr>
        <w:t xml:space="preserve">pièces </w:t>
      </w:r>
      <w:r>
        <w:rPr>
          <w:rFonts w:asciiTheme="minorHAnsi" w:hAnsiTheme="minorHAnsi" w:cstheme="minorHAnsi"/>
          <w:bCs/>
          <w:color w:val="000000" w:themeColor="text1"/>
          <w:lang w:val="fr-FR"/>
        </w:rPr>
        <w:t>détachées</w:t>
      </w:r>
      <w:r w:rsidRPr="00FA0CB8">
        <w:rPr>
          <w:rFonts w:asciiTheme="minorHAnsi" w:hAnsiTheme="minorHAnsi" w:cstheme="minorHAnsi"/>
          <w:bCs/>
          <w:color w:val="000000" w:themeColor="text1"/>
          <w:lang w:val="fr-FR"/>
        </w:rPr>
        <w:t xml:space="preserve"> Eureka, REPA simplifie la vie des techniciens et </w:t>
      </w:r>
      <w:r>
        <w:rPr>
          <w:rFonts w:asciiTheme="minorHAnsi" w:hAnsiTheme="minorHAnsi" w:cstheme="minorHAnsi"/>
          <w:bCs/>
          <w:color w:val="000000" w:themeColor="text1"/>
          <w:lang w:val="fr-FR"/>
        </w:rPr>
        <w:t>responsables techniques,</w:t>
      </w:r>
      <w:r w:rsidRPr="00FA0CB8">
        <w:rPr>
          <w:rFonts w:asciiTheme="minorHAnsi" w:hAnsiTheme="minorHAnsi" w:cstheme="minorHAnsi"/>
          <w:bCs/>
          <w:color w:val="000000" w:themeColor="text1"/>
          <w:lang w:val="fr-FR"/>
        </w:rPr>
        <w:t xml:space="preserve"> des torréfacteurs, des </w:t>
      </w:r>
      <w:r>
        <w:rPr>
          <w:rFonts w:asciiTheme="minorHAnsi" w:hAnsiTheme="minorHAnsi" w:cstheme="minorHAnsi"/>
          <w:bCs/>
          <w:color w:val="000000" w:themeColor="text1"/>
          <w:lang w:val="fr-FR"/>
        </w:rPr>
        <w:t xml:space="preserve">acteurs du monde du </w:t>
      </w:r>
      <w:r w:rsidRPr="00FA0CB8">
        <w:rPr>
          <w:rFonts w:asciiTheme="minorHAnsi" w:hAnsiTheme="minorHAnsi" w:cstheme="minorHAnsi"/>
          <w:bCs/>
          <w:color w:val="000000" w:themeColor="text1"/>
          <w:lang w:val="fr-FR"/>
        </w:rPr>
        <w:t>café</w:t>
      </w:r>
      <w:r>
        <w:rPr>
          <w:rFonts w:asciiTheme="minorHAnsi" w:hAnsiTheme="minorHAnsi" w:cstheme="minorHAnsi"/>
          <w:bCs/>
          <w:color w:val="000000" w:themeColor="text1"/>
          <w:lang w:val="fr-FR"/>
        </w:rPr>
        <w:t xml:space="preserve"> professionnel </w:t>
      </w:r>
      <w:r w:rsidRPr="00FA0CB8">
        <w:rPr>
          <w:rFonts w:asciiTheme="minorHAnsi" w:hAnsiTheme="minorHAnsi" w:cstheme="minorHAnsi"/>
          <w:bCs/>
          <w:color w:val="000000" w:themeColor="text1"/>
          <w:lang w:val="fr-FR"/>
        </w:rPr>
        <w:t>et des importateurs du monde entier</w:t>
      </w:r>
      <w:r>
        <w:rPr>
          <w:rFonts w:asciiTheme="minorHAnsi" w:hAnsiTheme="minorHAnsi" w:cstheme="minorHAnsi"/>
          <w:bCs/>
          <w:color w:val="000000" w:themeColor="text1"/>
          <w:lang w:val="fr-FR"/>
        </w:rPr>
        <w:t xml:space="preserve">. Tous </w:t>
      </w:r>
      <w:r w:rsidRPr="00FA0CB8">
        <w:rPr>
          <w:rFonts w:asciiTheme="minorHAnsi" w:hAnsiTheme="minorHAnsi" w:cstheme="minorHAnsi"/>
          <w:bCs/>
          <w:color w:val="000000" w:themeColor="text1"/>
          <w:lang w:val="fr-FR"/>
        </w:rPr>
        <w:t xml:space="preserve">peuvent </w:t>
      </w:r>
      <w:r>
        <w:rPr>
          <w:rFonts w:asciiTheme="minorHAnsi" w:hAnsiTheme="minorHAnsi" w:cstheme="minorHAnsi"/>
          <w:bCs/>
          <w:color w:val="000000" w:themeColor="text1"/>
          <w:lang w:val="fr-FR"/>
        </w:rPr>
        <w:t xml:space="preserve">désormais </w:t>
      </w:r>
      <w:r w:rsidRPr="00FA0CB8">
        <w:rPr>
          <w:rFonts w:asciiTheme="minorHAnsi" w:hAnsiTheme="minorHAnsi" w:cstheme="minorHAnsi"/>
          <w:bCs/>
          <w:color w:val="000000" w:themeColor="text1"/>
          <w:lang w:val="fr-FR"/>
        </w:rPr>
        <w:t>bénéficier d</w:t>
      </w:r>
      <w:r>
        <w:rPr>
          <w:rFonts w:asciiTheme="minorHAnsi" w:hAnsiTheme="minorHAnsi" w:cstheme="minorHAnsi"/>
          <w:bCs/>
          <w:color w:val="000000" w:themeColor="text1"/>
          <w:lang w:val="fr-FR"/>
        </w:rPr>
        <w:t xml:space="preserve">e </w:t>
      </w:r>
      <w:r w:rsidRPr="008762CE">
        <w:rPr>
          <w:rFonts w:asciiTheme="minorHAnsi" w:hAnsiTheme="minorHAnsi" w:cstheme="minorHAnsi"/>
          <w:b/>
          <w:color w:val="000000" w:themeColor="text1"/>
          <w:lang w:val="fr-FR"/>
        </w:rPr>
        <w:t>la livraison la plus rapide du secteur</w:t>
      </w:r>
      <w:r>
        <w:rPr>
          <w:rFonts w:asciiTheme="minorHAnsi" w:hAnsiTheme="minorHAnsi" w:cstheme="minorHAnsi"/>
          <w:bCs/>
          <w:color w:val="000000" w:themeColor="text1"/>
          <w:lang w:val="fr-FR"/>
        </w:rPr>
        <w:t xml:space="preserve"> </w:t>
      </w:r>
      <w:r w:rsidRPr="00FA0CB8">
        <w:rPr>
          <w:rFonts w:asciiTheme="minorHAnsi" w:hAnsiTheme="minorHAnsi" w:cstheme="minorHAnsi"/>
          <w:bCs/>
          <w:color w:val="000000" w:themeColor="text1"/>
          <w:lang w:val="fr-FR"/>
        </w:rPr>
        <w:t xml:space="preserve">garantie par REPA, via sa boutique en ligne </w:t>
      </w:r>
      <w:r w:rsidR="0009451E">
        <w:rPr>
          <w:rFonts w:asciiTheme="minorHAnsi" w:hAnsiTheme="minorHAnsi" w:cstheme="minorHAnsi"/>
          <w:bCs/>
          <w:color w:val="000000" w:themeColor="text1"/>
          <w:lang w:val="fr-FR"/>
        </w:rPr>
        <w:t>très simple d’utilisation,</w:t>
      </w:r>
      <w:r w:rsidRPr="00FA0CB8">
        <w:rPr>
          <w:rFonts w:asciiTheme="minorHAnsi" w:hAnsiTheme="minorHAnsi" w:cstheme="minorHAnsi"/>
          <w:bCs/>
          <w:color w:val="000000" w:themeColor="text1"/>
          <w:lang w:val="fr-FR"/>
        </w:rPr>
        <w:t xml:space="preserve"> accessible 24h/24 et 7j/7. </w:t>
      </w:r>
      <w:r>
        <w:rPr>
          <w:rFonts w:asciiTheme="minorHAnsi" w:hAnsiTheme="minorHAnsi" w:cstheme="minorHAnsi"/>
          <w:bCs/>
          <w:color w:val="000000" w:themeColor="text1"/>
          <w:lang w:val="fr-FR"/>
        </w:rPr>
        <w:t>Ainsi</w:t>
      </w:r>
      <w:r w:rsidRPr="007E7EAB">
        <w:rPr>
          <w:rFonts w:asciiTheme="minorHAnsi" w:hAnsiTheme="minorHAnsi" w:cstheme="minorHAnsi"/>
          <w:bCs/>
          <w:color w:val="000000" w:themeColor="text1"/>
          <w:lang w:val="fr-FR"/>
        </w:rPr>
        <w:t>, l</w:t>
      </w:r>
      <w:r>
        <w:rPr>
          <w:rFonts w:asciiTheme="minorHAnsi" w:hAnsiTheme="minorHAnsi" w:cstheme="minorHAnsi"/>
          <w:bCs/>
          <w:color w:val="000000" w:themeColor="text1"/>
          <w:lang w:val="fr-FR"/>
        </w:rPr>
        <w:t>’offre 360 proposée à présent par REPA</w:t>
      </w:r>
      <w:r w:rsidR="0009451E">
        <w:rPr>
          <w:rFonts w:asciiTheme="minorHAnsi" w:hAnsiTheme="minorHAnsi" w:cstheme="minorHAnsi"/>
          <w:bCs/>
          <w:color w:val="000000" w:themeColor="text1"/>
          <w:lang w:val="fr-FR"/>
        </w:rPr>
        <w:t xml:space="preserve"> </w:t>
      </w:r>
      <w:r w:rsidRPr="007E7EAB">
        <w:rPr>
          <w:rFonts w:asciiTheme="minorHAnsi" w:hAnsiTheme="minorHAnsi" w:cstheme="minorHAnsi"/>
          <w:bCs/>
          <w:color w:val="000000" w:themeColor="text1"/>
          <w:lang w:val="fr-FR"/>
        </w:rPr>
        <w:t>permet à Eureka de</w:t>
      </w:r>
      <w:r>
        <w:rPr>
          <w:rFonts w:asciiTheme="minorHAnsi" w:hAnsiTheme="minorHAnsi" w:cstheme="minorHAnsi"/>
          <w:bCs/>
          <w:color w:val="000000" w:themeColor="text1"/>
          <w:lang w:val="fr-FR"/>
        </w:rPr>
        <w:t xml:space="preserve"> continuer à </w:t>
      </w:r>
      <w:r w:rsidRPr="007E7EAB">
        <w:rPr>
          <w:rFonts w:asciiTheme="minorHAnsi" w:hAnsiTheme="minorHAnsi" w:cstheme="minorHAnsi"/>
          <w:bCs/>
          <w:color w:val="000000" w:themeColor="text1"/>
          <w:lang w:val="fr-FR"/>
        </w:rPr>
        <w:t>se concentrer sur</w:t>
      </w:r>
      <w:r w:rsidR="0009451E">
        <w:rPr>
          <w:rFonts w:asciiTheme="minorHAnsi" w:hAnsiTheme="minorHAnsi" w:cstheme="minorHAnsi"/>
          <w:bCs/>
          <w:color w:val="000000" w:themeColor="text1"/>
          <w:lang w:val="fr-FR"/>
        </w:rPr>
        <w:t xml:space="preserve"> son savoir-faire :</w:t>
      </w:r>
      <w:r w:rsidRPr="007E7EAB">
        <w:rPr>
          <w:rFonts w:asciiTheme="minorHAnsi" w:hAnsiTheme="minorHAnsi" w:cstheme="minorHAnsi"/>
          <w:bCs/>
          <w:color w:val="000000" w:themeColor="text1"/>
          <w:lang w:val="fr-FR"/>
        </w:rPr>
        <w:t xml:space="preserve"> la conception et la fabrication </w:t>
      </w:r>
      <w:r>
        <w:rPr>
          <w:rFonts w:asciiTheme="minorHAnsi" w:hAnsiTheme="minorHAnsi" w:cstheme="minorHAnsi"/>
          <w:bCs/>
          <w:color w:val="000000" w:themeColor="text1"/>
          <w:lang w:val="fr-FR"/>
        </w:rPr>
        <w:t xml:space="preserve">artisanale </w:t>
      </w:r>
      <w:r w:rsidRPr="007E7EAB">
        <w:rPr>
          <w:rFonts w:asciiTheme="minorHAnsi" w:hAnsiTheme="minorHAnsi" w:cstheme="minorHAnsi"/>
          <w:bCs/>
          <w:color w:val="000000" w:themeColor="text1"/>
          <w:lang w:val="fr-FR"/>
        </w:rPr>
        <w:t>de</w:t>
      </w:r>
      <w:r>
        <w:rPr>
          <w:rFonts w:asciiTheme="minorHAnsi" w:hAnsiTheme="minorHAnsi" w:cstheme="minorHAnsi"/>
          <w:bCs/>
          <w:color w:val="000000" w:themeColor="text1"/>
          <w:lang w:val="fr-FR"/>
        </w:rPr>
        <w:t xml:space="preserve"> ses</w:t>
      </w:r>
      <w:r w:rsidRPr="007E7EAB">
        <w:rPr>
          <w:rFonts w:asciiTheme="minorHAnsi" w:hAnsiTheme="minorHAnsi" w:cstheme="minorHAnsi"/>
          <w:bCs/>
          <w:color w:val="000000" w:themeColor="text1"/>
          <w:lang w:val="fr-FR"/>
        </w:rPr>
        <w:t xml:space="preserve"> moulins à café</w:t>
      </w:r>
      <w:r>
        <w:rPr>
          <w:rFonts w:asciiTheme="minorHAnsi" w:hAnsiTheme="minorHAnsi" w:cstheme="minorHAnsi"/>
          <w:bCs/>
          <w:color w:val="000000" w:themeColor="text1"/>
          <w:lang w:val="fr-FR"/>
        </w:rPr>
        <w:t>,</w:t>
      </w:r>
      <w:r w:rsidRPr="007E7EAB">
        <w:rPr>
          <w:rFonts w:asciiTheme="minorHAnsi" w:hAnsiTheme="minorHAnsi" w:cstheme="minorHAnsi"/>
          <w:bCs/>
          <w:color w:val="000000" w:themeColor="text1"/>
          <w:lang w:val="fr-FR"/>
        </w:rPr>
        <w:t xml:space="preserve"> assemblés à la main</w:t>
      </w:r>
      <w:r w:rsidR="0009451E">
        <w:rPr>
          <w:rFonts w:asciiTheme="minorHAnsi" w:hAnsiTheme="minorHAnsi" w:cstheme="minorHAnsi"/>
          <w:bCs/>
          <w:color w:val="000000" w:themeColor="text1"/>
          <w:lang w:val="fr-FR"/>
        </w:rPr>
        <w:t xml:space="preserve">, qui figurent parmi les </w:t>
      </w:r>
      <w:r w:rsidRPr="007E7EAB">
        <w:rPr>
          <w:rFonts w:asciiTheme="minorHAnsi" w:hAnsiTheme="minorHAnsi" w:cstheme="minorHAnsi"/>
          <w:bCs/>
          <w:color w:val="000000" w:themeColor="text1"/>
          <w:lang w:val="fr-FR"/>
        </w:rPr>
        <w:t>plus élégants et les plus beaux au monde.</w:t>
      </w:r>
    </w:p>
    <w:p w14:paraId="11659B8D" w14:textId="32AE643C" w:rsidR="008762CE" w:rsidRDefault="008762CE" w:rsidP="008762CE">
      <w:pPr>
        <w:spacing w:after="100" w:afterAutospacing="1" w:line="360" w:lineRule="auto"/>
        <w:rPr>
          <w:rFonts w:asciiTheme="minorHAnsi" w:hAnsiTheme="minorHAnsi" w:cstheme="minorHAnsi"/>
          <w:bCs/>
          <w:i/>
          <w:iCs/>
          <w:color w:val="000000" w:themeColor="text1"/>
          <w:lang w:val="fr-FR"/>
        </w:rPr>
      </w:pPr>
      <w:r w:rsidRPr="003D2838">
        <w:rPr>
          <w:rFonts w:asciiTheme="minorHAnsi" w:hAnsiTheme="minorHAnsi" w:cstheme="minorHAnsi"/>
          <w:b/>
          <w:color w:val="000000" w:themeColor="text1"/>
          <w:lang w:val="fr-FR"/>
        </w:rPr>
        <w:t xml:space="preserve">Gilberto Guidi, Group </w:t>
      </w:r>
      <w:proofErr w:type="spellStart"/>
      <w:r w:rsidRPr="003D2838">
        <w:rPr>
          <w:rFonts w:asciiTheme="minorHAnsi" w:hAnsiTheme="minorHAnsi" w:cstheme="minorHAnsi"/>
          <w:b/>
          <w:color w:val="000000" w:themeColor="text1"/>
          <w:lang w:val="fr-FR"/>
        </w:rPr>
        <w:t>Director</w:t>
      </w:r>
      <w:proofErr w:type="spellEnd"/>
      <w:r w:rsidRPr="003D2838">
        <w:rPr>
          <w:rFonts w:asciiTheme="minorHAnsi" w:hAnsiTheme="minorHAnsi" w:cstheme="minorHAnsi"/>
          <w:b/>
          <w:color w:val="000000" w:themeColor="text1"/>
          <w:lang w:val="fr-FR"/>
        </w:rPr>
        <w:t xml:space="preserve"> Professional Coffee REPA, </w:t>
      </w:r>
      <w:r w:rsidR="0009451E">
        <w:rPr>
          <w:rFonts w:asciiTheme="minorHAnsi" w:hAnsiTheme="minorHAnsi" w:cstheme="minorHAnsi"/>
          <w:bCs/>
          <w:color w:val="000000" w:themeColor="text1"/>
          <w:lang w:val="fr-FR"/>
        </w:rPr>
        <w:t>précise</w:t>
      </w:r>
      <w:r w:rsidRPr="00FA0CB8">
        <w:rPr>
          <w:rFonts w:asciiTheme="minorHAnsi" w:hAnsiTheme="minorHAnsi" w:cstheme="minorHAnsi"/>
          <w:bCs/>
          <w:i/>
          <w:iCs/>
          <w:color w:val="000000" w:themeColor="text1"/>
          <w:lang w:val="fr-FR"/>
        </w:rPr>
        <w:t xml:space="preserve"> : « Nous sommes fiers de devenir </w:t>
      </w:r>
      <w:r>
        <w:rPr>
          <w:rFonts w:asciiTheme="minorHAnsi" w:hAnsiTheme="minorHAnsi" w:cstheme="minorHAnsi"/>
          <w:bCs/>
          <w:i/>
          <w:iCs/>
          <w:color w:val="000000" w:themeColor="text1"/>
          <w:lang w:val="fr-FR"/>
        </w:rPr>
        <w:t>le distributeur</w:t>
      </w:r>
      <w:r w:rsidRPr="00FA0CB8">
        <w:rPr>
          <w:rFonts w:asciiTheme="minorHAnsi" w:hAnsiTheme="minorHAnsi" w:cstheme="minorHAnsi"/>
          <w:bCs/>
          <w:i/>
          <w:iCs/>
          <w:color w:val="000000" w:themeColor="text1"/>
          <w:lang w:val="fr-FR"/>
        </w:rPr>
        <w:t xml:space="preserve"> </w:t>
      </w:r>
      <w:r>
        <w:rPr>
          <w:rFonts w:asciiTheme="minorHAnsi" w:hAnsiTheme="minorHAnsi" w:cstheme="minorHAnsi"/>
          <w:bCs/>
          <w:i/>
          <w:iCs/>
          <w:color w:val="000000" w:themeColor="text1"/>
          <w:lang w:val="fr-FR"/>
        </w:rPr>
        <w:t xml:space="preserve">unique des pièces </w:t>
      </w:r>
      <w:r w:rsidRPr="00FA0CB8">
        <w:rPr>
          <w:rFonts w:asciiTheme="minorHAnsi" w:hAnsiTheme="minorHAnsi" w:cstheme="minorHAnsi"/>
          <w:bCs/>
          <w:i/>
          <w:iCs/>
          <w:color w:val="000000" w:themeColor="text1"/>
          <w:lang w:val="fr-FR"/>
        </w:rPr>
        <w:t xml:space="preserve">Eureka – une marque de renommée mondiale – dont les clients recevront un service de haute qualité de la part de REPA. </w:t>
      </w:r>
      <w:r>
        <w:rPr>
          <w:rFonts w:asciiTheme="minorHAnsi" w:hAnsiTheme="minorHAnsi" w:cstheme="minorHAnsi"/>
          <w:bCs/>
          <w:i/>
          <w:iCs/>
          <w:color w:val="000000" w:themeColor="text1"/>
          <w:lang w:val="fr-FR"/>
        </w:rPr>
        <w:t xml:space="preserve">Prendre </w:t>
      </w:r>
      <w:r w:rsidRPr="00FA0CB8">
        <w:rPr>
          <w:rFonts w:asciiTheme="minorHAnsi" w:hAnsiTheme="minorHAnsi" w:cstheme="minorHAnsi"/>
          <w:bCs/>
          <w:i/>
          <w:iCs/>
          <w:color w:val="000000" w:themeColor="text1"/>
          <w:lang w:val="fr-FR"/>
        </w:rPr>
        <w:t>la responsabilité des commandes et des expéditions d</w:t>
      </w:r>
      <w:r w:rsidR="0009451E">
        <w:rPr>
          <w:rFonts w:asciiTheme="minorHAnsi" w:hAnsiTheme="minorHAnsi" w:cstheme="minorHAnsi"/>
          <w:bCs/>
          <w:i/>
          <w:iCs/>
          <w:color w:val="000000" w:themeColor="text1"/>
          <w:lang w:val="fr-FR"/>
        </w:rPr>
        <w:t xml:space="preserve">es pièces </w:t>
      </w:r>
      <w:r w:rsidRPr="00FA0CB8">
        <w:rPr>
          <w:rFonts w:asciiTheme="minorHAnsi" w:hAnsiTheme="minorHAnsi" w:cstheme="minorHAnsi"/>
          <w:bCs/>
          <w:i/>
          <w:iCs/>
          <w:color w:val="000000" w:themeColor="text1"/>
          <w:lang w:val="fr-FR"/>
        </w:rPr>
        <w:t xml:space="preserve">Eureka, tout en stockant sa gamme de pièces </w:t>
      </w:r>
      <w:r>
        <w:rPr>
          <w:rFonts w:asciiTheme="minorHAnsi" w:hAnsiTheme="minorHAnsi" w:cstheme="minorHAnsi"/>
          <w:bCs/>
          <w:i/>
          <w:iCs/>
          <w:color w:val="000000" w:themeColor="text1"/>
          <w:lang w:val="fr-FR"/>
        </w:rPr>
        <w:t>détachées</w:t>
      </w:r>
      <w:r w:rsidRPr="00FA0CB8">
        <w:rPr>
          <w:rFonts w:asciiTheme="minorHAnsi" w:hAnsiTheme="minorHAnsi" w:cstheme="minorHAnsi"/>
          <w:bCs/>
          <w:i/>
          <w:iCs/>
          <w:color w:val="000000" w:themeColor="text1"/>
          <w:lang w:val="fr-FR"/>
        </w:rPr>
        <w:t>, permet aux clients et à la marque elle-même d</w:t>
      </w:r>
      <w:r>
        <w:rPr>
          <w:rFonts w:asciiTheme="minorHAnsi" w:hAnsiTheme="minorHAnsi" w:cstheme="minorHAnsi"/>
          <w:bCs/>
          <w:i/>
          <w:iCs/>
          <w:color w:val="000000" w:themeColor="text1"/>
          <w:lang w:val="fr-FR"/>
        </w:rPr>
        <w:t xml:space="preserve">’être rassurés sur la qualité de service proposée par </w:t>
      </w:r>
      <w:r w:rsidR="00FB0047">
        <w:rPr>
          <w:rFonts w:asciiTheme="minorHAnsi" w:hAnsiTheme="minorHAnsi" w:cstheme="minorHAnsi"/>
          <w:bCs/>
          <w:i/>
          <w:iCs/>
          <w:color w:val="000000" w:themeColor="text1"/>
          <w:lang w:val="fr-FR"/>
        </w:rPr>
        <w:t xml:space="preserve">un </w:t>
      </w:r>
      <w:r w:rsidR="00FB0047" w:rsidRPr="00FA0CB8">
        <w:rPr>
          <w:rFonts w:asciiTheme="minorHAnsi" w:hAnsiTheme="minorHAnsi" w:cstheme="minorHAnsi"/>
          <w:bCs/>
          <w:i/>
          <w:iCs/>
          <w:color w:val="000000" w:themeColor="text1"/>
          <w:lang w:val="fr-FR"/>
        </w:rPr>
        <w:t>fournisseur</w:t>
      </w:r>
      <w:r w:rsidRPr="00FA0CB8">
        <w:rPr>
          <w:rFonts w:asciiTheme="minorHAnsi" w:hAnsiTheme="minorHAnsi" w:cstheme="minorHAnsi"/>
          <w:bCs/>
          <w:i/>
          <w:iCs/>
          <w:color w:val="000000" w:themeColor="text1"/>
          <w:lang w:val="fr-FR"/>
        </w:rPr>
        <w:t xml:space="preserve"> qui </w:t>
      </w:r>
      <w:r>
        <w:rPr>
          <w:rFonts w:asciiTheme="minorHAnsi" w:hAnsiTheme="minorHAnsi" w:cstheme="minorHAnsi"/>
          <w:bCs/>
          <w:i/>
          <w:iCs/>
          <w:color w:val="000000" w:themeColor="text1"/>
          <w:lang w:val="fr-FR"/>
        </w:rPr>
        <w:t>met tout en œuvre pour offrir au client final un choix, une rapidité et un service de 1</w:t>
      </w:r>
      <w:r w:rsidRPr="005E01AD">
        <w:rPr>
          <w:rFonts w:asciiTheme="minorHAnsi" w:hAnsiTheme="minorHAnsi" w:cstheme="minorHAnsi"/>
          <w:bCs/>
          <w:i/>
          <w:iCs/>
          <w:color w:val="000000" w:themeColor="text1"/>
          <w:vertAlign w:val="superscript"/>
          <w:lang w:val="fr-FR"/>
        </w:rPr>
        <w:t>er</w:t>
      </w:r>
      <w:r>
        <w:rPr>
          <w:rFonts w:asciiTheme="minorHAnsi" w:hAnsiTheme="minorHAnsi" w:cstheme="minorHAnsi"/>
          <w:bCs/>
          <w:i/>
          <w:iCs/>
          <w:color w:val="000000" w:themeColor="text1"/>
          <w:lang w:val="fr-FR"/>
        </w:rPr>
        <w:t xml:space="preserve"> ordre.</w:t>
      </w:r>
      <w:r w:rsidR="00A0183B">
        <w:rPr>
          <w:rFonts w:asciiTheme="minorHAnsi" w:hAnsiTheme="minorHAnsi" w:cstheme="minorHAnsi"/>
          <w:bCs/>
          <w:i/>
          <w:iCs/>
          <w:color w:val="000000" w:themeColor="text1"/>
          <w:lang w:val="fr-FR"/>
        </w:rPr>
        <w:t> »</w:t>
      </w:r>
    </w:p>
    <w:p w14:paraId="0B56D851" w14:textId="038F99D1" w:rsidR="00A8315F" w:rsidRPr="00DE13F8" w:rsidRDefault="008762CE" w:rsidP="0009451E">
      <w:pPr>
        <w:spacing w:after="100" w:afterAutospacing="1" w:line="360" w:lineRule="auto"/>
        <w:rPr>
          <w:rStyle w:val="Hyperlink"/>
          <w:lang w:val="fr-FR"/>
        </w:rPr>
      </w:pPr>
      <w:r w:rsidRPr="00A0183B">
        <w:rPr>
          <w:rFonts w:asciiTheme="minorHAnsi" w:hAnsiTheme="minorHAnsi" w:cstheme="minorHAnsi"/>
          <w:b/>
          <w:color w:val="000000" w:themeColor="text1"/>
          <w:lang w:val="fr-FR"/>
        </w:rPr>
        <w:t xml:space="preserve">Maurizio </w:t>
      </w:r>
      <w:proofErr w:type="spellStart"/>
      <w:r w:rsidRPr="00A0183B">
        <w:rPr>
          <w:rFonts w:asciiTheme="minorHAnsi" w:hAnsiTheme="minorHAnsi" w:cstheme="minorHAnsi"/>
          <w:b/>
          <w:color w:val="000000" w:themeColor="text1"/>
          <w:lang w:val="fr-FR"/>
        </w:rPr>
        <w:t>Fiorani</w:t>
      </w:r>
      <w:proofErr w:type="spellEnd"/>
      <w:r w:rsidRPr="00A0183B">
        <w:rPr>
          <w:rFonts w:asciiTheme="minorHAnsi" w:hAnsiTheme="minorHAnsi" w:cstheme="minorHAnsi"/>
          <w:b/>
          <w:color w:val="000000" w:themeColor="text1"/>
          <w:lang w:val="fr-FR"/>
        </w:rPr>
        <w:t>, Directeur Général d'Eureka</w:t>
      </w:r>
      <w:r w:rsidRPr="00A0183B">
        <w:rPr>
          <w:rFonts w:asciiTheme="minorHAnsi" w:hAnsiTheme="minorHAnsi" w:cstheme="minorHAnsi"/>
          <w:bCs/>
          <w:color w:val="000000" w:themeColor="text1"/>
          <w:lang w:val="fr-FR"/>
        </w:rPr>
        <w:t xml:space="preserve">, commente </w:t>
      </w:r>
      <w:r w:rsidRPr="00A0183B">
        <w:rPr>
          <w:rFonts w:asciiTheme="minorHAnsi" w:hAnsiTheme="minorHAnsi" w:cstheme="minorHAnsi"/>
          <w:bCs/>
          <w:i/>
          <w:iCs/>
          <w:color w:val="000000" w:themeColor="text1"/>
          <w:lang w:val="fr-FR"/>
        </w:rPr>
        <w:t>: « Notre travail quotidien a toujours consisté à offrir aux amateurs de café l’opportunité d’exercer leur plus grande passion. Cela se traduit non seulement par des équipements à la pointe de la technologie et de l'ergonomie, mais aussi par la possibilité d'un service rapide et efficace, sans compromis sur la qualité. La collaboration avec REPA</w:t>
      </w:r>
      <w:r w:rsidR="00DE13F8" w:rsidRPr="00A0183B">
        <w:rPr>
          <w:rFonts w:asciiTheme="minorHAnsi" w:hAnsiTheme="minorHAnsi" w:cstheme="minorHAnsi"/>
          <w:bCs/>
          <w:i/>
          <w:iCs/>
          <w:color w:val="000000" w:themeColor="text1"/>
          <w:lang w:val="fr-FR"/>
        </w:rPr>
        <w:t xml:space="preserve"> </w:t>
      </w:r>
      <w:r w:rsidRPr="00A0183B">
        <w:rPr>
          <w:rFonts w:asciiTheme="minorHAnsi" w:hAnsiTheme="minorHAnsi" w:cstheme="minorHAnsi"/>
          <w:bCs/>
          <w:i/>
          <w:iCs/>
          <w:color w:val="000000" w:themeColor="text1"/>
          <w:lang w:val="fr-FR"/>
        </w:rPr>
        <w:t xml:space="preserve">est une étape supplémentaire dans cette direction, avec pour objectif de garantir à tous les clients d'Eureka un </w:t>
      </w:r>
      <w:r w:rsidRPr="00B16097">
        <w:rPr>
          <w:rFonts w:asciiTheme="minorHAnsi" w:hAnsiTheme="minorHAnsi" w:cstheme="minorHAnsi"/>
          <w:bCs/>
          <w:i/>
          <w:iCs/>
          <w:color w:val="000000" w:themeColor="text1"/>
          <w:lang w:val="fr-FR"/>
        </w:rPr>
        <w:t xml:space="preserve">approvisionnement plus rapide et </w:t>
      </w:r>
      <w:r w:rsidR="00B16097" w:rsidRPr="00B16097">
        <w:rPr>
          <w:rFonts w:asciiTheme="minorHAnsi" w:hAnsiTheme="minorHAnsi" w:cstheme="minorHAnsi"/>
          <w:bCs/>
          <w:i/>
          <w:iCs/>
          <w:color w:val="000000" w:themeColor="text1"/>
          <w:lang w:val="fr-FR"/>
        </w:rPr>
        <w:t>plus efficace en pièces détachées</w:t>
      </w:r>
      <w:proofErr w:type="gramStart"/>
      <w:r w:rsidR="00B16097" w:rsidRPr="00B16097">
        <w:rPr>
          <w:rFonts w:asciiTheme="minorHAnsi" w:hAnsiTheme="minorHAnsi" w:cstheme="minorHAnsi"/>
          <w:bCs/>
          <w:i/>
          <w:iCs/>
          <w:color w:val="000000" w:themeColor="text1"/>
          <w:lang w:val="fr-FR"/>
        </w:rPr>
        <w:t>.</w:t>
      </w:r>
      <w:r w:rsidR="00A0183B" w:rsidRPr="00B16097">
        <w:rPr>
          <w:rFonts w:asciiTheme="minorHAnsi" w:hAnsiTheme="minorHAnsi" w:cstheme="minorHAnsi"/>
          <w:bCs/>
          <w:i/>
          <w:iCs/>
          <w:color w:val="000000" w:themeColor="text1"/>
          <w:lang w:val="fr-FR"/>
        </w:rPr>
        <w:t>»</w:t>
      </w:r>
      <w:proofErr w:type="gramEnd"/>
    </w:p>
    <w:p w14:paraId="53CA038C" w14:textId="73D7C38A" w:rsidR="008762CE" w:rsidRPr="00FA0CB8" w:rsidRDefault="008762CE" w:rsidP="008762CE">
      <w:pPr>
        <w:rPr>
          <w:lang w:val="fr-FR"/>
        </w:rPr>
      </w:pPr>
      <w:r w:rsidRPr="00820E05">
        <w:rPr>
          <w:rFonts w:asciiTheme="minorHAnsi" w:hAnsiTheme="minorHAnsi" w:cstheme="minorHAnsi"/>
          <w:b/>
          <w:lang w:val="fr-FR"/>
        </w:rPr>
        <w:lastRenderedPageBreak/>
        <w:t>REPA</w:t>
      </w:r>
      <w:r w:rsidRPr="00820E05">
        <w:rPr>
          <w:rFonts w:asciiTheme="minorHAnsi" w:hAnsiTheme="minorHAnsi" w:cstheme="minorHAnsi"/>
          <w:lang w:val="fr-FR"/>
        </w:rPr>
        <w:br/>
      </w:r>
      <w:r w:rsidRPr="009D3AE0">
        <w:rPr>
          <w:bCs/>
          <w:lang w:val="fr-FR"/>
        </w:rPr>
        <w:t>REPA est</w:t>
      </w:r>
      <w:r>
        <w:rPr>
          <w:bCs/>
          <w:lang w:val="fr-FR"/>
        </w:rPr>
        <w:t xml:space="preserve"> à la fois</w:t>
      </w:r>
      <w:r w:rsidRPr="009D3AE0">
        <w:rPr>
          <w:bCs/>
          <w:lang w:val="fr-FR"/>
        </w:rPr>
        <w:t xml:space="preserve"> le </w:t>
      </w:r>
      <w:r>
        <w:rPr>
          <w:bCs/>
          <w:lang w:val="fr-FR"/>
        </w:rPr>
        <w:t>1</w:t>
      </w:r>
      <w:r w:rsidRPr="00121BBC">
        <w:rPr>
          <w:bCs/>
          <w:vertAlign w:val="superscript"/>
          <w:lang w:val="fr-FR"/>
        </w:rPr>
        <w:t>ER</w:t>
      </w:r>
      <w:r>
        <w:rPr>
          <w:bCs/>
          <w:lang w:val="fr-FR"/>
        </w:rPr>
        <w:t xml:space="preserve"> </w:t>
      </w:r>
      <w:r w:rsidRPr="009D3AE0">
        <w:rPr>
          <w:bCs/>
          <w:lang w:val="fr-FR"/>
        </w:rPr>
        <w:t xml:space="preserve">distributeur européen de pièces détachées pour les équipements de restauration, le café, les distributeurs automatiques et les appareils </w:t>
      </w:r>
      <w:r>
        <w:rPr>
          <w:bCs/>
          <w:lang w:val="fr-FR"/>
        </w:rPr>
        <w:t>électroménagers</w:t>
      </w:r>
      <w:r w:rsidRPr="009D3AE0">
        <w:rPr>
          <w:bCs/>
          <w:lang w:val="fr-FR"/>
        </w:rPr>
        <w:t xml:space="preserve"> et un partenaire de confiance </w:t>
      </w:r>
      <w:r>
        <w:rPr>
          <w:bCs/>
          <w:lang w:val="fr-FR"/>
        </w:rPr>
        <w:t>pour les</w:t>
      </w:r>
      <w:r w:rsidRPr="009D3AE0">
        <w:rPr>
          <w:bCs/>
          <w:lang w:val="fr-FR"/>
        </w:rPr>
        <w:t xml:space="preserve"> fabricants d'équipements</w:t>
      </w:r>
      <w:r>
        <w:rPr>
          <w:bCs/>
          <w:lang w:val="fr-FR"/>
        </w:rPr>
        <w:t xml:space="preserve"> de ces secteurs</w:t>
      </w:r>
      <w:r w:rsidRPr="009D3AE0">
        <w:rPr>
          <w:bCs/>
          <w:lang w:val="fr-FR"/>
        </w:rPr>
        <w:t>. Depuis 2022, REPA est une division de Parts Town Unlimited, le leader mondial de la distribution high-tech de pièces d</w:t>
      </w:r>
      <w:r>
        <w:rPr>
          <w:bCs/>
          <w:lang w:val="fr-FR"/>
        </w:rPr>
        <w:t>étachées</w:t>
      </w:r>
      <w:r w:rsidRPr="009D3AE0">
        <w:rPr>
          <w:bCs/>
          <w:lang w:val="fr-FR"/>
        </w:rPr>
        <w:t xml:space="preserve"> pour équipements critiques, de produits et de services connexes pour les secteurs de la restauration, de l'électroménager et du chauffage, de la ventilation et de la climatisation. Les clients de REPA bénéficient d'une solide expertise en matière de pièces détachées, avec plus de 40 ans d'expérience sur le marché de REPA Itali</w:t>
      </w:r>
      <w:r>
        <w:rPr>
          <w:bCs/>
          <w:lang w:val="fr-FR"/>
        </w:rPr>
        <w:t>e</w:t>
      </w:r>
      <w:r w:rsidRPr="009D3AE0">
        <w:rPr>
          <w:bCs/>
          <w:lang w:val="fr-FR"/>
        </w:rPr>
        <w:t xml:space="preserve">, REPA </w:t>
      </w:r>
      <w:r>
        <w:rPr>
          <w:bCs/>
          <w:lang w:val="fr-FR"/>
        </w:rPr>
        <w:t>Allemagne,</w:t>
      </w:r>
      <w:r w:rsidRPr="009D3AE0">
        <w:rPr>
          <w:bCs/>
          <w:lang w:val="fr-FR"/>
        </w:rPr>
        <w:t xml:space="preserve"> REPA </w:t>
      </w:r>
      <w:r>
        <w:rPr>
          <w:bCs/>
          <w:lang w:val="fr-FR"/>
        </w:rPr>
        <w:t>Espagne</w:t>
      </w:r>
      <w:r w:rsidRPr="009D3AE0">
        <w:rPr>
          <w:bCs/>
          <w:lang w:val="fr-FR"/>
        </w:rPr>
        <w:t>, REPA France, ATEL et Big Warehouse.</w:t>
      </w:r>
      <w:r>
        <w:rPr>
          <w:b/>
          <w:lang w:val="fr-FR"/>
        </w:rPr>
        <w:t xml:space="preserve"> </w:t>
      </w:r>
      <w:r w:rsidRPr="009D3AE0">
        <w:rPr>
          <w:bCs/>
          <w:lang w:val="fr-FR"/>
        </w:rPr>
        <w:t xml:space="preserve">REPA fournit à chaque client la bonne pièce, au bon moment, </w:t>
      </w:r>
      <w:r>
        <w:rPr>
          <w:bCs/>
          <w:lang w:val="fr-FR"/>
        </w:rPr>
        <w:t xml:space="preserve">ceci </w:t>
      </w:r>
      <w:r w:rsidRPr="009D3AE0">
        <w:rPr>
          <w:bCs/>
          <w:lang w:val="fr-FR"/>
        </w:rPr>
        <w:t>partou</w:t>
      </w:r>
      <w:r>
        <w:rPr>
          <w:bCs/>
          <w:lang w:val="fr-FR"/>
        </w:rPr>
        <w:t>t grâce à </w:t>
      </w:r>
      <w:r w:rsidRPr="00431D82">
        <w:rPr>
          <w:bCs/>
          <w:lang w:val="fr-FR"/>
        </w:rPr>
        <w:t>son plus grand stock du secteur accessible dans ses boutiques en ligne, une grande disponibilité des stocks, des centres logistiques très innovants qui assurent la livraison la plus rapide des pièces détachées dans l'industrie</w:t>
      </w:r>
      <w:r w:rsidR="009D2B22">
        <w:rPr>
          <w:bCs/>
          <w:lang w:val="fr-FR"/>
        </w:rPr>
        <w:t>.</w:t>
      </w:r>
      <w:r>
        <w:rPr>
          <w:bCs/>
          <w:lang w:val="fr-FR"/>
        </w:rPr>
        <w:br/>
      </w:r>
      <w:r w:rsidRPr="00FA0CB8">
        <w:rPr>
          <w:lang w:val="fr-FR"/>
        </w:rPr>
        <w:br/>
      </w:r>
      <w:hyperlink r:id="rId9" w:history="1">
        <w:r w:rsidRPr="00FA0CB8">
          <w:rPr>
            <w:rStyle w:val="Hyperlink"/>
            <w:lang w:val="fr-FR"/>
          </w:rPr>
          <w:t>www.repagroup.com</w:t>
        </w:r>
      </w:hyperlink>
    </w:p>
    <w:p w14:paraId="2CBD5FB3" w14:textId="77777777" w:rsidR="008762CE" w:rsidRPr="00A0183B" w:rsidRDefault="008762CE">
      <w:pPr>
        <w:shd w:val="clear" w:color="auto" w:fill="FFFFFF"/>
        <w:spacing w:after="240"/>
        <w:rPr>
          <w:lang w:val="fr-FR"/>
        </w:rPr>
      </w:pPr>
    </w:p>
    <w:p w14:paraId="780D2BD1" w14:textId="23A5EB54" w:rsidR="008762CE" w:rsidRDefault="008762CE" w:rsidP="008762CE">
      <w:pPr>
        <w:rPr>
          <w:lang w:val="fr-FR"/>
        </w:rPr>
      </w:pPr>
      <w:r w:rsidRPr="00FA0CB8">
        <w:rPr>
          <w:lang w:val="fr-FR"/>
        </w:rPr>
        <w:t xml:space="preserve">EUREKA est une entreprise leader </w:t>
      </w:r>
      <w:r w:rsidR="0009451E">
        <w:rPr>
          <w:lang w:val="fr-FR"/>
        </w:rPr>
        <w:t xml:space="preserve">depuis 1920 </w:t>
      </w:r>
      <w:r w:rsidRPr="00FA0CB8">
        <w:rPr>
          <w:lang w:val="fr-FR"/>
        </w:rPr>
        <w:t xml:space="preserve">dans la conception et la fabrication de moulins à </w:t>
      </w:r>
      <w:proofErr w:type="gramStart"/>
      <w:r w:rsidRPr="00FA0CB8">
        <w:rPr>
          <w:lang w:val="fr-FR"/>
        </w:rPr>
        <w:t xml:space="preserve">café </w:t>
      </w:r>
      <w:r w:rsidR="0009451E">
        <w:rPr>
          <w:lang w:val="fr-FR"/>
        </w:rPr>
        <w:t xml:space="preserve"> à</w:t>
      </w:r>
      <w:proofErr w:type="gramEnd"/>
      <w:r w:rsidR="0009451E">
        <w:rPr>
          <w:lang w:val="fr-FR"/>
        </w:rPr>
        <w:t xml:space="preserve"> la fois </w:t>
      </w:r>
      <w:r w:rsidRPr="00FA0CB8">
        <w:rPr>
          <w:lang w:val="fr-FR"/>
        </w:rPr>
        <w:t xml:space="preserve">modernes et élégants. Fondée à Florence par Aurelio Conti, l'entreprise a débuté son activité en tant que fabricant de moulins à expresso et est rapidement devenue un symbole d'excellence. Aujourd'hui, grâce à son </w:t>
      </w:r>
      <w:r>
        <w:rPr>
          <w:lang w:val="fr-FR"/>
        </w:rPr>
        <w:t>attractivité</w:t>
      </w:r>
      <w:r w:rsidRPr="00FA0CB8">
        <w:rPr>
          <w:lang w:val="fr-FR"/>
        </w:rPr>
        <w:t xml:space="preserve"> internationale et </w:t>
      </w:r>
      <w:r w:rsidR="0009451E">
        <w:rPr>
          <w:lang w:val="fr-FR"/>
        </w:rPr>
        <w:t>son dynamisme</w:t>
      </w:r>
      <w:r w:rsidRPr="00FA0CB8">
        <w:rPr>
          <w:lang w:val="fr-FR"/>
        </w:rPr>
        <w:t>, Eureka vise à devenir l'entreprise la plus innovante dans le secteur des moulins à café : « l'état de l'art » en matière de technique de mouture pour tout type de préparation de café. La mission d'Eureka est de fournir un service impeccable, en étant toujours attentif aux besoins du client, à travers des produits compétitifs alliant design, technologie et innovation. Tout cela sans renoncer à un produit 100% « Made in Florence », entièrement assemblé à la main dans l'usine florentine : où l'organisation industrielle se mêle au savoir artisanal et à la sage maîtrise.</w:t>
      </w:r>
    </w:p>
    <w:p w14:paraId="01BC4BE3" w14:textId="61A6B762" w:rsidR="00A0183B" w:rsidRDefault="00A0183B">
      <w:pPr>
        <w:shd w:val="clear" w:color="auto" w:fill="FFFFFF"/>
        <w:spacing w:after="240"/>
        <w:rPr>
          <w:rFonts w:eastAsiaTheme="minorEastAsia"/>
          <w:lang w:val="fr-FR"/>
        </w:rPr>
      </w:pPr>
      <w:hyperlink r:id="rId10" w:history="1">
        <w:r w:rsidRPr="005815D2">
          <w:rPr>
            <w:rStyle w:val="Hyperlink"/>
            <w:rFonts w:eastAsiaTheme="minorEastAsia"/>
            <w:lang w:val="fr-FR"/>
          </w:rPr>
          <w:t>https://www.eureka.co.it/en/default.aspx</w:t>
        </w:r>
      </w:hyperlink>
    </w:p>
    <w:p w14:paraId="1DB55B58" w14:textId="6AA61D3B" w:rsidR="00A8315F" w:rsidRPr="008762CE" w:rsidRDefault="00EF492B">
      <w:pPr>
        <w:shd w:val="clear" w:color="auto" w:fill="FFFFFF"/>
        <w:spacing w:after="240"/>
        <w:rPr>
          <w:lang w:val="fr-FR"/>
        </w:rPr>
      </w:pPr>
      <w:r w:rsidRPr="008762CE">
        <w:rPr>
          <w:lang w:val="fr-FR"/>
        </w:rPr>
        <w:br/>
      </w:r>
      <w:r w:rsidR="00A0183B" w:rsidRPr="00A0183B">
        <w:rPr>
          <w:noProof/>
        </w:rPr>
        <w:drawing>
          <wp:inline distT="0" distB="0" distL="0" distR="0" wp14:anchorId="4CF04D27" wp14:editId="49EC218E">
            <wp:extent cx="6479540" cy="1914525"/>
            <wp:effectExtent l="0" t="0" r="0" b="0"/>
            <wp:docPr id="13171215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1914525"/>
                    </a:xfrm>
                    <a:prstGeom prst="rect">
                      <a:avLst/>
                    </a:prstGeom>
                    <a:noFill/>
                    <a:ln>
                      <a:noFill/>
                    </a:ln>
                  </pic:spPr>
                </pic:pic>
              </a:graphicData>
            </a:graphic>
          </wp:inline>
        </w:drawing>
      </w:r>
    </w:p>
    <w:p w14:paraId="39AAAD00" w14:textId="77777777" w:rsidR="00A8315F" w:rsidRPr="0009451E" w:rsidRDefault="00A8315F">
      <w:pPr>
        <w:spacing w:after="200"/>
        <w:rPr>
          <w:lang w:val="fr-FR"/>
        </w:rPr>
      </w:pPr>
    </w:p>
    <w:p w14:paraId="34C5A6C8" w14:textId="77777777" w:rsidR="00E02D20" w:rsidRPr="0009451E" w:rsidRDefault="00E02D20">
      <w:pPr>
        <w:spacing w:after="200"/>
        <w:rPr>
          <w:lang w:val="fr-FR"/>
        </w:rPr>
      </w:pPr>
    </w:p>
    <w:sectPr w:rsidR="00E02D20" w:rsidRPr="0009451E" w:rsidSect="000D6E89">
      <w:headerReference w:type="default" r:id="rId12"/>
      <w:footerReference w:type="default" r:id="rId13"/>
      <w:headerReference w:type="first" r:id="rId14"/>
      <w:footerReference w:type="first" r:id="rId15"/>
      <w:pgSz w:w="11906" w:h="16838"/>
      <w:pgMar w:top="2835" w:right="851" w:bottom="680" w:left="851" w:header="624" w:footer="6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51C79" w14:textId="77777777" w:rsidR="003F01F2" w:rsidRDefault="003F01F2">
      <w:pPr>
        <w:spacing w:after="0"/>
      </w:pPr>
      <w:r>
        <w:separator/>
      </w:r>
    </w:p>
  </w:endnote>
  <w:endnote w:type="continuationSeparator" w:id="0">
    <w:p w14:paraId="6267060B" w14:textId="77777777" w:rsidR="003F01F2" w:rsidRDefault="003F01F2">
      <w:pPr>
        <w:spacing w:after="0"/>
      </w:pPr>
      <w:r>
        <w:continuationSeparator/>
      </w:r>
    </w:p>
  </w:endnote>
  <w:endnote w:type="continuationNotice" w:id="1">
    <w:p w14:paraId="637A1274" w14:textId="77777777" w:rsidR="003F01F2" w:rsidRDefault="003F01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773E5" w14:textId="66BD2CAE" w:rsidR="00A8315F" w:rsidRDefault="00EF492B">
    <w:pPr>
      <w:pBdr>
        <w:top w:val="nil"/>
        <w:left w:val="nil"/>
        <w:bottom w:val="nil"/>
        <w:right w:val="nil"/>
        <w:between w:val="nil"/>
      </w:pBdr>
      <w:tabs>
        <w:tab w:val="center" w:pos="4513"/>
        <w:tab w:val="right" w:pos="9026"/>
        <w:tab w:val="left" w:pos="284"/>
        <w:tab w:val="left" w:pos="2182"/>
      </w:tabs>
      <w:spacing w:after="60"/>
      <w:rPr>
        <w:b/>
        <w:color w:val="000000"/>
        <w:sz w:val="14"/>
        <w:szCs w:val="14"/>
      </w:rPr>
    </w:pPr>
    <w:r>
      <w:rPr>
        <w:b/>
        <w:color w:val="000000"/>
        <w:sz w:val="14"/>
        <w:szCs w:val="14"/>
      </w:rPr>
      <w:tab/>
      <w:t>www.repagroup.com</w:t>
    </w:r>
    <w:r w:rsidR="00E23D8F">
      <w:rPr>
        <w:noProof/>
      </w:rPr>
      <mc:AlternateContent>
        <mc:Choice Requires="wps">
          <w:drawing>
            <wp:anchor distT="0" distB="0" distL="114299" distR="114299" simplePos="0" relativeHeight="251658243" behindDoc="0" locked="0" layoutInCell="1" allowOverlap="1" wp14:anchorId="598654F4" wp14:editId="035B75A7">
              <wp:simplePos x="0" y="0"/>
              <wp:positionH relativeFrom="column">
                <wp:posOffset>-25401</wp:posOffset>
              </wp:positionH>
              <wp:positionV relativeFrom="paragraph">
                <wp:posOffset>10185400</wp:posOffset>
              </wp:positionV>
              <wp:extent cx="0" cy="64770"/>
              <wp:effectExtent l="19050" t="0" r="0" b="11430"/>
              <wp:wrapNone/>
              <wp:docPr id="141676121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CFEEE9F" id="_x0000_t32" coordsize="21600,21600" o:spt="32" o:oned="t" path="m,l21600,21600e" filled="f">
              <v:path arrowok="t" fillok="f" o:connecttype="none"/>
              <o:lock v:ext="edit" shapetype="t"/>
            </v:shapetype>
            <v:shape id="Straight Arrow Connector 3" o:spid="_x0000_s1026" type="#_x0000_t32" style="position:absolute;margin-left:-2pt;margin-top:802pt;width:0;height:5.1pt;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" strokecolor="#ce0e2d [3204]" strokeweight="3pt">
              <v:stroke startarrowwidth="narrow" startarrowlength="short" endarrowwidth="narrow" endarrowlength="short" joinstyle="miter"/>
              <o:lock v:ext="edit" shapetype="f"/>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AF4F" w14:textId="3FEFEA76" w:rsidR="00A8315F" w:rsidRDefault="00EF492B">
    <w:pPr>
      <w:pBdr>
        <w:top w:val="nil"/>
        <w:left w:val="nil"/>
        <w:bottom w:val="nil"/>
        <w:right w:val="nil"/>
        <w:between w:val="nil"/>
      </w:pBdr>
      <w:tabs>
        <w:tab w:val="center" w:pos="4513"/>
        <w:tab w:val="right" w:pos="9026"/>
        <w:tab w:val="left" w:pos="284"/>
        <w:tab w:val="left" w:pos="2182"/>
      </w:tabs>
      <w:spacing w:after="60"/>
      <w:rPr>
        <w:b/>
        <w:color w:val="000000"/>
        <w:sz w:val="14"/>
        <w:szCs w:val="14"/>
      </w:rPr>
    </w:pPr>
    <w:r>
      <w:rPr>
        <w:b/>
        <w:color w:val="000000"/>
        <w:sz w:val="14"/>
        <w:szCs w:val="14"/>
      </w:rPr>
      <w:tab/>
      <w:t>www.repagroup.com</w:t>
    </w:r>
    <w:r w:rsidR="00E23D8F">
      <w:rPr>
        <w:noProof/>
      </w:rPr>
      <mc:AlternateContent>
        <mc:Choice Requires="wps">
          <w:drawing>
            <wp:anchor distT="0" distB="0" distL="114299" distR="114299" simplePos="0" relativeHeight="251658244" behindDoc="0" locked="0" layoutInCell="1" allowOverlap="1" wp14:anchorId="1EF8133F" wp14:editId="3541FF67">
              <wp:simplePos x="0" y="0"/>
              <wp:positionH relativeFrom="column">
                <wp:posOffset>-25401</wp:posOffset>
              </wp:positionH>
              <wp:positionV relativeFrom="paragraph">
                <wp:posOffset>10185400</wp:posOffset>
              </wp:positionV>
              <wp:extent cx="0" cy="64770"/>
              <wp:effectExtent l="19050" t="0" r="0" b="11430"/>
              <wp:wrapNone/>
              <wp:docPr id="68885823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9B3ED9F" id="_x0000_t32" coordsize="21600,21600" o:spt="32" o:oned="t" path="m,l21600,21600e" filled="f">
              <v:path arrowok="t" fillok="f" o:connecttype="none"/>
              <o:lock v:ext="edit" shapetype="t"/>
            </v:shapetype>
            <v:shape id="Straight Arrow Connector 1" o:spid="_x0000_s1026" type="#_x0000_t32" style="position:absolute;margin-left:-2pt;margin-top:802pt;width:0;height:5.1pt;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" strokecolor="#ce0e2d [3204]" strokeweight="3pt">
              <v:stroke startarrowwidth="narrow" startarrowlength="short" endarrowwidth="narrow" endarrowlength="short" joinstyle="miter"/>
              <o:lock v:ext="edit" shapetype="f"/>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BD45E" w14:textId="77777777" w:rsidR="003F01F2" w:rsidRDefault="003F01F2">
      <w:pPr>
        <w:spacing w:after="0"/>
      </w:pPr>
      <w:r>
        <w:separator/>
      </w:r>
    </w:p>
  </w:footnote>
  <w:footnote w:type="continuationSeparator" w:id="0">
    <w:p w14:paraId="62C2462F" w14:textId="77777777" w:rsidR="003F01F2" w:rsidRDefault="003F01F2">
      <w:pPr>
        <w:spacing w:after="0"/>
      </w:pPr>
      <w:r>
        <w:continuationSeparator/>
      </w:r>
    </w:p>
  </w:footnote>
  <w:footnote w:type="continuationNotice" w:id="1">
    <w:p w14:paraId="1B24A265" w14:textId="77777777" w:rsidR="003F01F2" w:rsidRDefault="003F01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1425" w14:textId="787AE99C" w:rsidR="00A8315F" w:rsidRDefault="00EF492B">
    <w:pPr>
      <w:pBdr>
        <w:top w:val="nil"/>
        <w:left w:val="nil"/>
        <w:bottom w:val="nil"/>
        <w:right w:val="nil"/>
        <w:between w:val="nil"/>
      </w:pBdr>
      <w:tabs>
        <w:tab w:val="center" w:pos="4513"/>
        <w:tab w:val="right" w:pos="9026"/>
      </w:tabs>
      <w:rPr>
        <w:color w:val="000000"/>
        <w:sz w:val="2"/>
        <w:szCs w:val="2"/>
      </w:rPr>
    </w:pPr>
    <w:r>
      <w:rPr>
        <w:noProof/>
        <w:color w:val="000000"/>
        <w:sz w:val="2"/>
        <w:szCs w:val="2"/>
      </w:rPr>
      <w:drawing>
        <wp:anchor distT="0" distB="0" distL="114300" distR="114300" simplePos="0" relativeHeight="251658240" behindDoc="0" locked="0" layoutInCell="1" hidden="0" allowOverlap="1" wp14:anchorId="2A9CBE7D" wp14:editId="5A449C72">
          <wp:simplePos x="0" y="0"/>
          <wp:positionH relativeFrom="page">
            <wp:posOffset>5220970</wp:posOffset>
          </wp:positionH>
          <wp:positionV relativeFrom="page">
            <wp:posOffset>586740</wp:posOffset>
          </wp:positionV>
          <wp:extent cx="1800000" cy="583200"/>
          <wp:effectExtent l="0" t="0" r="0" b="0"/>
          <wp:wrapNone/>
          <wp:docPr id="178486496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00000" cy="583200"/>
                  </a:xfrm>
                  <a:prstGeom prst="rect">
                    <a:avLst/>
                  </a:prstGeom>
                  <a:ln/>
                </pic:spPr>
              </pic:pic>
            </a:graphicData>
          </a:graphic>
        </wp:anchor>
      </w:drawing>
    </w:r>
    <w:r w:rsidR="00E23D8F">
      <w:rPr>
        <w:noProof/>
      </w:rPr>
      <mc:AlternateContent>
        <mc:Choice Requires="wps">
          <w:drawing>
            <wp:anchor distT="0" distB="0" distL="114299" distR="114299" simplePos="0" relativeHeight="251658241" behindDoc="0" locked="0" layoutInCell="1" allowOverlap="1" wp14:anchorId="65D3857B" wp14:editId="137B33B2">
              <wp:simplePos x="0" y="0"/>
              <wp:positionH relativeFrom="page">
                <wp:posOffset>502284</wp:posOffset>
              </wp:positionH>
              <wp:positionV relativeFrom="page">
                <wp:posOffset>588645</wp:posOffset>
              </wp:positionV>
              <wp:extent cx="0" cy="586740"/>
              <wp:effectExtent l="19050" t="0" r="0" b="3810"/>
              <wp:wrapNone/>
              <wp:docPr id="130848387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674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21D7DCD" id="_x0000_t32" coordsize="21600,21600" o:spt="32" o:oned="t" path="m,l21600,21600e" filled="f">
              <v:path arrowok="t" fillok="f" o:connecttype="none"/>
              <o:lock v:ext="edit" shapetype="t"/>
            </v:shapetype>
            <v:shape id="Straight Arrow Connector 4" o:spid="_x0000_s1026" type="#_x0000_t32" style="position:absolute;margin-left:39.55pt;margin-top:46.35pt;width:0;height:46.2pt;z-index:251658241;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" strokecolor="#ce0e2d [3204]" strokeweight="3pt">
              <v:stroke startarrowwidth="narrow" startarrowlength="short" endarrowwidth="narrow" endarrowlength="short" joinstyle="miter"/>
              <o:lock v:ext="edit" shapetype="f"/>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1E49" w14:textId="3B864A3E" w:rsidR="00A8315F" w:rsidRDefault="00E23D8F">
    <w:pPr>
      <w:pBdr>
        <w:top w:val="nil"/>
        <w:left w:val="nil"/>
        <w:bottom w:val="nil"/>
        <w:right w:val="nil"/>
        <w:between w:val="nil"/>
      </w:pBdr>
      <w:tabs>
        <w:tab w:val="center" w:pos="4513"/>
        <w:tab w:val="right" w:pos="9026"/>
      </w:tabs>
      <w:rPr>
        <w:color w:val="000000"/>
        <w:sz w:val="2"/>
        <w:szCs w:val="2"/>
      </w:rPr>
    </w:pPr>
    <w:r>
      <w:rPr>
        <w:noProof/>
      </w:rPr>
      <mc:AlternateContent>
        <mc:Choice Requires="wps">
          <w:drawing>
            <wp:anchor distT="0" distB="0" distL="114299" distR="114299" simplePos="0" relativeHeight="251658242" behindDoc="0" locked="0" layoutInCell="1" allowOverlap="1" wp14:anchorId="50C7495D" wp14:editId="15716D99">
              <wp:simplePos x="0" y="0"/>
              <wp:positionH relativeFrom="page">
                <wp:posOffset>502284</wp:posOffset>
              </wp:positionH>
              <wp:positionV relativeFrom="page">
                <wp:posOffset>586740</wp:posOffset>
              </wp:positionV>
              <wp:extent cx="0" cy="586740"/>
              <wp:effectExtent l="19050" t="0" r="0" b="3810"/>
              <wp:wrapNone/>
              <wp:docPr id="10408203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674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6CFAA3C" id="_x0000_t32" coordsize="21600,21600" o:spt="32" o:oned="t" path="m,l21600,21600e" filled="f">
              <v:path arrowok="t" fillok="f" o:connecttype="none"/>
              <o:lock v:ext="edit" shapetype="t"/>
            </v:shapetype>
            <v:shape id="Straight Arrow Connector 2" o:spid="_x0000_s1026" type="#_x0000_t32" style="position:absolute;margin-left:39.55pt;margin-top:46.2pt;width:0;height:46.2pt;z-index:25165824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" strokecolor="#ce0e2d [3204]" strokeweight="3pt">
              <v:stroke startarrowwidth="narrow" startarrowlength="short" endarrowwidth="narrow" endarrowlength="short" joinstyle="miter"/>
              <o:lock v:ext="edit" shapetype="f"/>
              <w10:wrap anchorx="page" anchory="page"/>
            </v:shape>
          </w:pict>
        </mc:Fallback>
      </mc:AlternateContent>
    </w:r>
    <w:r w:rsidR="00EF492B">
      <w:rPr>
        <w:noProof/>
        <w:color w:val="000000"/>
        <w:sz w:val="2"/>
        <w:szCs w:val="2"/>
      </w:rPr>
      <w:drawing>
        <wp:anchor distT="0" distB="0" distL="114300" distR="114300" simplePos="0" relativeHeight="251658245" behindDoc="0" locked="0" layoutInCell="1" hidden="0" allowOverlap="1" wp14:anchorId="7E74786C" wp14:editId="553CC470">
          <wp:simplePos x="0" y="0"/>
          <wp:positionH relativeFrom="page">
            <wp:posOffset>5220970</wp:posOffset>
          </wp:positionH>
          <wp:positionV relativeFrom="page">
            <wp:posOffset>586740</wp:posOffset>
          </wp:positionV>
          <wp:extent cx="1800000" cy="583200"/>
          <wp:effectExtent l="0" t="0" r="0" b="0"/>
          <wp:wrapNone/>
          <wp:docPr id="17848649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00000" cy="583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35EFB"/>
    <w:multiLevelType w:val="hybridMultilevel"/>
    <w:tmpl w:val="1A1CFD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8E93C38"/>
    <w:multiLevelType w:val="hybridMultilevel"/>
    <w:tmpl w:val="BB88E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F23702"/>
    <w:multiLevelType w:val="multilevel"/>
    <w:tmpl w:val="0FE62596"/>
    <w:lvl w:ilvl="0">
      <w:start w:val="1"/>
      <w:numFmt w:val="decimal"/>
      <w:pStyle w:val="ListBullet"/>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pStyle w:val="ListNumber4"/>
      <w:lvlText w:val="%4."/>
      <w:lvlJc w:val="left"/>
      <w:pPr>
        <w:tabs>
          <w:tab w:val="num" w:pos="2880"/>
        </w:tabs>
        <w:ind w:left="2880" w:hanging="720"/>
      </w:pPr>
    </w:lvl>
    <w:lvl w:ilvl="4">
      <w:start w:val="1"/>
      <w:numFmt w:val="decimal"/>
      <w:pStyle w:val="ListNumber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9744986">
    <w:abstractNumId w:val="2"/>
  </w:num>
  <w:num w:numId="2" w16cid:durableId="1573076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54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013052">
    <w:abstractNumId w:val="1"/>
  </w:num>
  <w:num w:numId="5" w16cid:durableId="51199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5F"/>
    <w:rsid w:val="00001188"/>
    <w:rsid w:val="00001E6E"/>
    <w:rsid w:val="00005C26"/>
    <w:rsid w:val="00010CE3"/>
    <w:rsid w:val="0001563E"/>
    <w:rsid w:val="00036051"/>
    <w:rsid w:val="00036386"/>
    <w:rsid w:val="00040E3E"/>
    <w:rsid w:val="00050784"/>
    <w:rsid w:val="00050CF0"/>
    <w:rsid w:val="00061B40"/>
    <w:rsid w:val="0006330B"/>
    <w:rsid w:val="000679B0"/>
    <w:rsid w:val="00067A00"/>
    <w:rsid w:val="00075262"/>
    <w:rsid w:val="000939FB"/>
    <w:rsid w:val="0009451E"/>
    <w:rsid w:val="000B4ADC"/>
    <w:rsid w:val="000C0157"/>
    <w:rsid w:val="000C7345"/>
    <w:rsid w:val="000D0021"/>
    <w:rsid w:val="000D6E89"/>
    <w:rsid w:val="000F7830"/>
    <w:rsid w:val="00122770"/>
    <w:rsid w:val="0012659B"/>
    <w:rsid w:val="0012709C"/>
    <w:rsid w:val="0013238F"/>
    <w:rsid w:val="00137252"/>
    <w:rsid w:val="001419CA"/>
    <w:rsid w:val="001507CC"/>
    <w:rsid w:val="001508A5"/>
    <w:rsid w:val="00157913"/>
    <w:rsid w:val="00160933"/>
    <w:rsid w:val="00165B18"/>
    <w:rsid w:val="00170498"/>
    <w:rsid w:val="00190BE3"/>
    <w:rsid w:val="0019230C"/>
    <w:rsid w:val="001A0086"/>
    <w:rsid w:val="001B4D8B"/>
    <w:rsid w:val="001D3A56"/>
    <w:rsid w:val="001E10E9"/>
    <w:rsid w:val="001E4879"/>
    <w:rsid w:val="001E7C04"/>
    <w:rsid w:val="001F428D"/>
    <w:rsid w:val="0020793C"/>
    <w:rsid w:val="00215BA4"/>
    <w:rsid w:val="00224EAC"/>
    <w:rsid w:val="00233F56"/>
    <w:rsid w:val="00234BA4"/>
    <w:rsid w:val="0025555D"/>
    <w:rsid w:val="00275093"/>
    <w:rsid w:val="0028466C"/>
    <w:rsid w:val="002B3DD4"/>
    <w:rsid w:val="002C6E08"/>
    <w:rsid w:val="002C7129"/>
    <w:rsid w:val="002D091C"/>
    <w:rsid w:val="002D5759"/>
    <w:rsid w:val="002E4D40"/>
    <w:rsid w:val="002F0248"/>
    <w:rsid w:val="002F30F4"/>
    <w:rsid w:val="002F3592"/>
    <w:rsid w:val="00307E40"/>
    <w:rsid w:val="00313134"/>
    <w:rsid w:val="00320DFA"/>
    <w:rsid w:val="00340873"/>
    <w:rsid w:val="00341D83"/>
    <w:rsid w:val="00343BE4"/>
    <w:rsid w:val="00347D63"/>
    <w:rsid w:val="00354B4A"/>
    <w:rsid w:val="00377B67"/>
    <w:rsid w:val="003822E6"/>
    <w:rsid w:val="00391A64"/>
    <w:rsid w:val="003971D4"/>
    <w:rsid w:val="003A0F24"/>
    <w:rsid w:val="003D7673"/>
    <w:rsid w:val="003E2D76"/>
    <w:rsid w:val="003E2EBD"/>
    <w:rsid w:val="003F01F2"/>
    <w:rsid w:val="00411D5B"/>
    <w:rsid w:val="004322B3"/>
    <w:rsid w:val="004423DA"/>
    <w:rsid w:val="00450874"/>
    <w:rsid w:val="00470B2C"/>
    <w:rsid w:val="00470BA7"/>
    <w:rsid w:val="0047161C"/>
    <w:rsid w:val="00480F10"/>
    <w:rsid w:val="00482C0F"/>
    <w:rsid w:val="004A7544"/>
    <w:rsid w:val="004B043E"/>
    <w:rsid w:val="004C5E41"/>
    <w:rsid w:val="004D4117"/>
    <w:rsid w:val="004F0C43"/>
    <w:rsid w:val="00527950"/>
    <w:rsid w:val="00537A9C"/>
    <w:rsid w:val="00545945"/>
    <w:rsid w:val="00550CEA"/>
    <w:rsid w:val="005606F4"/>
    <w:rsid w:val="00565CEE"/>
    <w:rsid w:val="005721F7"/>
    <w:rsid w:val="00581673"/>
    <w:rsid w:val="00583566"/>
    <w:rsid w:val="005852F2"/>
    <w:rsid w:val="00585E8B"/>
    <w:rsid w:val="005870A2"/>
    <w:rsid w:val="00592B67"/>
    <w:rsid w:val="005B7FA9"/>
    <w:rsid w:val="005D0712"/>
    <w:rsid w:val="005E6E43"/>
    <w:rsid w:val="005F5FE1"/>
    <w:rsid w:val="00620E15"/>
    <w:rsid w:val="006216D2"/>
    <w:rsid w:val="0063255E"/>
    <w:rsid w:val="006341A6"/>
    <w:rsid w:val="00634576"/>
    <w:rsid w:val="00637FFE"/>
    <w:rsid w:val="00640C7E"/>
    <w:rsid w:val="006440EC"/>
    <w:rsid w:val="00654E9D"/>
    <w:rsid w:val="00663F60"/>
    <w:rsid w:val="00666663"/>
    <w:rsid w:val="006A4F97"/>
    <w:rsid w:val="006C0784"/>
    <w:rsid w:val="006E2F8A"/>
    <w:rsid w:val="006E7FC5"/>
    <w:rsid w:val="00712997"/>
    <w:rsid w:val="00715577"/>
    <w:rsid w:val="00722ED4"/>
    <w:rsid w:val="007251DB"/>
    <w:rsid w:val="0072530C"/>
    <w:rsid w:val="00725A00"/>
    <w:rsid w:val="0075245A"/>
    <w:rsid w:val="00752C41"/>
    <w:rsid w:val="0076626E"/>
    <w:rsid w:val="0077565A"/>
    <w:rsid w:val="00781CE0"/>
    <w:rsid w:val="007D576A"/>
    <w:rsid w:val="007F2E8E"/>
    <w:rsid w:val="007F3202"/>
    <w:rsid w:val="007F3EDD"/>
    <w:rsid w:val="007F572B"/>
    <w:rsid w:val="007F60E2"/>
    <w:rsid w:val="00823833"/>
    <w:rsid w:val="00830D19"/>
    <w:rsid w:val="008375F1"/>
    <w:rsid w:val="008408E5"/>
    <w:rsid w:val="008478AE"/>
    <w:rsid w:val="008538EE"/>
    <w:rsid w:val="00856203"/>
    <w:rsid w:val="00857B04"/>
    <w:rsid w:val="00862BE7"/>
    <w:rsid w:val="008706AE"/>
    <w:rsid w:val="008762CE"/>
    <w:rsid w:val="00886407"/>
    <w:rsid w:val="00892519"/>
    <w:rsid w:val="00894CB3"/>
    <w:rsid w:val="00895025"/>
    <w:rsid w:val="008C0A49"/>
    <w:rsid w:val="008C1105"/>
    <w:rsid w:val="008D003B"/>
    <w:rsid w:val="008D41AD"/>
    <w:rsid w:val="009004E2"/>
    <w:rsid w:val="00901609"/>
    <w:rsid w:val="00913BEB"/>
    <w:rsid w:val="00914307"/>
    <w:rsid w:val="00922981"/>
    <w:rsid w:val="00930353"/>
    <w:rsid w:val="009415C7"/>
    <w:rsid w:val="00957F53"/>
    <w:rsid w:val="00961630"/>
    <w:rsid w:val="00961D08"/>
    <w:rsid w:val="00967562"/>
    <w:rsid w:val="00974D53"/>
    <w:rsid w:val="00976C3A"/>
    <w:rsid w:val="00982F90"/>
    <w:rsid w:val="00997113"/>
    <w:rsid w:val="009A4537"/>
    <w:rsid w:val="009C0176"/>
    <w:rsid w:val="009D2B22"/>
    <w:rsid w:val="009D2C87"/>
    <w:rsid w:val="009D46EC"/>
    <w:rsid w:val="009E61E9"/>
    <w:rsid w:val="009E66DE"/>
    <w:rsid w:val="00A0183B"/>
    <w:rsid w:val="00A14887"/>
    <w:rsid w:val="00A21DFC"/>
    <w:rsid w:val="00A253DB"/>
    <w:rsid w:val="00A57389"/>
    <w:rsid w:val="00A63421"/>
    <w:rsid w:val="00A6500F"/>
    <w:rsid w:val="00A67E72"/>
    <w:rsid w:val="00A7519E"/>
    <w:rsid w:val="00A80BE2"/>
    <w:rsid w:val="00A8315F"/>
    <w:rsid w:val="00A8366F"/>
    <w:rsid w:val="00A86DA9"/>
    <w:rsid w:val="00AA3550"/>
    <w:rsid w:val="00AA7BE9"/>
    <w:rsid w:val="00AB2268"/>
    <w:rsid w:val="00AC5665"/>
    <w:rsid w:val="00AC60CD"/>
    <w:rsid w:val="00AD232B"/>
    <w:rsid w:val="00B01BC1"/>
    <w:rsid w:val="00B07975"/>
    <w:rsid w:val="00B103F9"/>
    <w:rsid w:val="00B11615"/>
    <w:rsid w:val="00B13E6A"/>
    <w:rsid w:val="00B16097"/>
    <w:rsid w:val="00B34F06"/>
    <w:rsid w:val="00B432DA"/>
    <w:rsid w:val="00B56007"/>
    <w:rsid w:val="00B614AF"/>
    <w:rsid w:val="00B64CCB"/>
    <w:rsid w:val="00B6545E"/>
    <w:rsid w:val="00B72600"/>
    <w:rsid w:val="00B8351E"/>
    <w:rsid w:val="00B879AB"/>
    <w:rsid w:val="00B90DB5"/>
    <w:rsid w:val="00BA1153"/>
    <w:rsid w:val="00BA542F"/>
    <w:rsid w:val="00BA5883"/>
    <w:rsid w:val="00BC3AB0"/>
    <w:rsid w:val="00BC68CB"/>
    <w:rsid w:val="00BD1C12"/>
    <w:rsid w:val="00BE401E"/>
    <w:rsid w:val="00BE461B"/>
    <w:rsid w:val="00BE4D0D"/>
    <w:rsid w:val="00BF012F"/>
    <w:rsid w:val="00C013FA"/>
    <w:rsid w:val="00C071C8"/>
    <w:rsid w:val="00C20261"/>
    <w:rsid w:val="00C37707"/>
    <w:rsid w:val="00C432A8"/>
    <w:rsid w:val="00C53104"/>
    <w:rsid w:val="00C62433"/>
    <w:rsid w:val="00C752F9"/>
    <w:rsid w:val="00C75DD6"/>
    <w:rsid w:val="00C83E0A"/>
    <w:rsid w:val="00C9522A"/>
    <w:rsid w:val="00CC1EAC"/>
    <w:rsid w:val="00CE2C44"/>
    <w:rsid w:val="00CE768B"/>
    <w:rsid w:val="00CF47F0"/>
    <w:rsid w:val="00D21DA7"/>
    <w:rsid w:val="00D260F1"/>
    <w:rsid w:val="00D34976"/>
    <w:rsid w:val="00D410F3"/>
    <w:rsid w:val="00D4421D"/>
    <w:rsid w:val="00D62FF7"/>
    <w:rsid w:val="00D67671"/>
    <w:rsid w:val="00D70E24"/>
    <w:rsid w:val="00D75CF1"/>
    <w:rsid w:val="00D76AC1"/>
    <w:rsid w:val="00D9661D"/>
    <w:rsid w:val="00DB0113"/>
    <w:rsid w:val="00DD01B2"/>
    <w:rsid w:val="00DE13F8"/>
    <w:rsid w:val="00E02D20"/>
    <w:rsid w:val="00E078C3"/>
    <w:rsid w:val="00E11274"/>
    <w:rsid w:val="00E14028"/>
    <w:rsid w:val="00E1478E"/>
    <w:rsid w:val="00E162D7"/>
    <w:rsid w:val="00E23D8F"/>
    <w:rsid w:val="00E24C34"/>
    <w:rsid w:val="00E2743B"/>
    <w:rsid w:val="00E431D3"/>
    <w:rsid w:val="00E72FA1"/>
    <w:rsid w:val="00E8167E"/>
    <w:rsid w:val="00E85D4C"/>
    <w:rsid w:val="00EA3775"/>
    <w:rsid w:val="00EA5A6E"/>
    <w:rsid w:val="00EA61F5"/>
    <w:rsid w:val="00EB40DC"/>
    <w:rsid w:val="00EC226A"/>
    <w:rsid w:val="00EC6BA8"/>
    <w:rsid w:val="00EC7A93"/>
    <w:rsid w:val="00ED6854"/>
    <w:rsid w:val="00ED7D85"/>
    <w:rsid w:val="00EE2340"/>
    <w:rsid w:val="00EE4252"/>
    <w:rsid w:val="00EE4A8F"/>
    <w:rsid w:val="00EF1D96"/>
    <w:rsid w:val="00EF492B"/>
    <w:rsid w:val="00F00569"/>
    <w:rsid w:val="00F03723"/>
    <w:rsid w:val="00F2198E"/>
    <w:rsid w:val="00F3067A"/>
    <w:rsid w:val="00F331BE"/>
    <w:rsid w:val="00F34607"/>
    <w:rsid w:val="00F52F28"/>
    <w:rsid w:val="00F57A44"/>
    <w:rsid w:val="00F62A0F"/>
    <w:rsid w:val="00F63DCF"/>
    <w:rsid w:val="00F76DA1"/>
    <w:rsid w:val="00F775F5"/>
    <w:rsid w:val="00F821FB"/>
    <w:rsid w:val="00F870CC"/>
    <w:rsid w:val="00F938B6"/>
    <w:rsid w:val="00FA01BF"/>
    <w:rsid w:val="00FA38F1"/>
    <w:rsid w:val="00FA41B3"/>
    <w:rsid w:val="00FA4496"/>
    <w:rsid w:val="00FB0047"/>
    <w:rsid w:val="00FB6AA5"/>
    <w:rsid w:val="00FD4845"/>
    <w:rsid w:val="00FD7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DA94"/>
  <w15:docId w15:val="{2D8327DF-ECE7-49FF-977B-97995D89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it-IT"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A0"/>
  </w:style>
  <w:style w:type="paragraph" w:styleId="Heading1">
    <w:name w:val="heading 1"/>
    <w:basedOn w:val="Normal"/>
    <w:next w:val="Normal"/>
    <w:link w:val="Heading1Char"/>
    <w:uiPriority w:val="9"/>
    <w:qFormat/>
    <w:rsid w:val="009504A0"/>
    <w:pPr>
      <w:spacing w:line="480" w:lineRule="atLeast"/>
      <w:outlineLvl w:val="0"/>
    </w:pPr>
    <w:rPr>
      <w:b/>
      <w:bCs/>
      <w:spacing w:val="-10"/>
      <w:sz w:val="40"/>
      <w:szCs w:val="40"/>
    </w:rPr>
  </w:style>
  <w:style w:type="paragraph" w:styleId="Heading2">
    <w:name w:val="heading 2"/>
    <w:basedOn w:val="Normal"/>
    <w:next w:val="Normal"/>
    <w:link w:val="Heading2Char"/>
    <w:uiPriority w:val="9"/>
    <w:semiHidden/>
    <w:unhideWhenUsed/>
    <w:qFormat/>
    <w:rsid w:val="009504A0"/>
    <w:pPr>
      <w:spacing w:line="480" w:lineRule="atLeast"/>
      <w:outlineLvl w:val="1"/>
    </w:pPr>
    <w:rPr>
      <w:sz w:val="36"/>
      <w:szCs w:val="36"/>
    </w:rPr>
  </w:style>
  <w:style w:type="paragraph" w:styleId="Heading3">
    <w:name w:val="heading 3"/>
    <w:basedOn w:val="Normal"/>
    <w:next w:val="Normal"/>
    <w:link w:val="Heading3Char"/>
    <w:uiPriority w:val="9"/>
    <w:semiHidden/>
    <w:unhideWhenUsed/>
    <w:qFormat/>
    <w:rsid w:val="009504A0"/>
    <w:pPr>
      <w:spacing w:line="480" w:lineRule="atLeast"/>
      <w:outlineLvl w:val="2"/>
    </w:pPr>
    <w:rPr>
      <w:b/>
      <w:bCs/>
      <w:sz w:val="28"/>
      <w:szCs w:val="32"/>
    </w:rPr>
  </w:style>
  <w:style w:type="paragraph" w:styleId="Heading4">
    <w:name w:val="heading 4"/>
    <w:basedOn w:val="Normal"/>
    <w:next w:val="Normal"/>
    <w:link w:val="Heading4Char"/>
    <w:uiPriority w:val="9"/>
    <w:semiHidden/>
    <w:unhideWhenUsed/>
    <w:qFormat/>
    <w:rsid w:val="009504A0"/>
    <w:pPr>
      <w:spacing w:line="400" w:lineRule="atLeast"/>
      <w:outlineLvl w:val="3"/>
    </w:pPr>
    <w:rPr>
      <w:sz w:val="28"/>
      <w:szCs w:val="32"/>
    </w:rPr>
  </w:style>
  <w:style w:type="paragraph" w:styleId="Heading5">
    <w:name w:val="heading 5"/>
    <w:basedOn w:val="Normal"/>
    <w:next w:val="Normal"/>
    <w:link w:val="Heading5Char"/>
    <w:uiPriority w:val="9"/>
    <w:semiHidden/>
    <w:unhideWhenUsed/>
    <w:qFormat/>
    <w:rsid w:val="009504A0"/>
    <w:pPr>
      <w:outlineLvl w:val="4"/>
    </w:pPr>
    <w:rPr>
      <w:b/>
      <w:bCs/>
      <w:sz w:val="24"/>
      <w:szCs w:val="24"/>
    </w:rPr>
  </w:style>
  <w:style w:type="paragraph" w:styleId="Heading6">
    <w:name w:val="heading 6"/>
    <w:basedOn w:val="Normal"/>
    <w:next w:val="Normal"/>
    <w:link w:val="Heading6Char"/>
    <w:uiPriority w:val="9"/>
    <w:semiHidden/>
    <w:unhideWhenUsed/>
    <w:qFormat/>
    <w:rsid w:val="009504A0"/>
    <w:pPr>
      <w:outlineLvl w:val="5"/>
    </w:pPr>
    <w:rPr>
      <w:sz w:val="24"/>
      <w:szCs w:val="24"/>
    </w:rPr>
  </w:style>
  <w:style w:type="paragraph" w:styleId="Heading7">
    <w:name w:val="heading 7"/>
    <w:aliases w:val="Heading 5 Red"/>
    <w:basedOn w:val="Normal"/>
    <w:next w:val="Normal"/>
    <w:link w:val="Heading7Char"/>
    <w:uiPriority w:val="2"/>
    <w:unhideWhenUsed/>
    <w:qFormat/>
    <w:rsid w:val="009504A0"/>
    <w:pPr>
      <w:outlineLvl w:val="6"/>
    </w:pPr>
    <w:rPr>
      <w:b/>
      <w:bCs/>
      <w:color w:val="CE0E2D" w:themeColor="accent1"/>
      <w:sz w:val="24"/>
      <w:szCs w:val="24"/>
    </w:rPr>
  </w:style>
  <w:style w:type="paragraph" w:styleId="Heading8">
    <w:name w:val="heading 8"/>
    <w:aliases w:val="Heading 6 Red"/>
    <w:basedOn w:val="Normal"/>
    <w:next w:val="Normal"/>
    <w:link w:val="Heading8Char"/>
    <w:uiPriority w:val="2"/>
    <w:unhideWhenUsed/>
    <w:qFormat/>
    <w:rsid w:val="009504A0"/>
    <w:pPr>
      <w:outlineLvl w:val="7"/>
    </w:pPr>
    <w:rPr>
      <w:color w:val="CE0E2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4A0"/>
    <w:pPr>
      <w:spacing w:before="800" w:after="0"/>
      <w:contextualSpacing/>
    </w:pPr>
    <w:rPr>
      <w:rFonts w:asciiTheme="majorHAnsi" w:eastAsiaTheme="majorEastAsia" w:hAnsiTheme="majorHAnsi" w:cstheme="majorBidi"/>
      <w:b/>
      <w:spacing w:val="-10"/>
      <w:kern w:val="28"/>
      <w:sz w:val="48"/>
      <w:szCs w:val="56"/>
    </w:r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39"/>
    <w:rsid w:val="0095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tallyBlank">
    <w:name w:val="Totally Blank"/>
    <w:basedOn w:val="TableNormal"/>
    <w:uiPriority w:val="99"/>
    <w:rsid w:val="009504A0"/>
    <w:tblPr>
      <w:tblCellMar>
        <w:left w:w="0" w:type="dxa"/>
        <w:right w:w="0" w:type="dxa"/>
      </w:tblCellMar>
    </w:tblPr>
  </w:style>
  <w:style w:type="paragraph" w:styleId="Subtitle">
    <w:name w:val="Subtitle"/>
    <w:basedOn w:val="Normal"/>
    <w:next w:val="Normal"/>
    <w:link w:val="SubtitleChar"/>
    <w:uiPriority w:val="11"/>
    <w:qFormat/>
    <w:pPr>
      <w:spacing w:after="720"/>
    </w:pPr>
    <w:rPr>
      <w:b/>
      <w:color w:val="000000"/>
      <w:sz w:val="34"/>
      <w:szCs w:val="34"/>
    </w:rPr>
  </w:style>
  <w:style w:type="character" w:customStyle="1" w:styleId="SubtitleChar">
    <w:name w:val="Subtitle Char"/>
    <w:basedOn w:val="DefaultParagraphFont"/>
    <w:link w:val="Subtitle"/>
    <w:uiPriority w:val="4"/>
    <w:rsid w:val="009504A0"/>
    <w:rPr>
      <w:rFonts w:eastAsiaTheme="minorEastAsia"/>
      <w:b/>
      <w:bCs/>
      <w:color w:val="000000" w:themeColor="text2"/>
      <w:sz w:val="34"/>
      <w:szCs w:val="34"/>
    </w:rPr>
  </w:style>
  <w:style w:type="paragraph" w:styleId="NoSpacing">
    <w:name w:val="No Spacing"/>
    <w:uiPriority w:val="1"/>
    <w:qFormat/>
    <w:rsid w:val="009504A0"/>
  </w:style>
  <w:style w:type="paragraph" w:styleId="ListNumber2">
    <w:name w:val="List Number 2"/>
    <w:basedOn w:val="Normal"/>
    <w:uiPriority w:val="19"/>
    <w:rsid w:val="009504A0"/>
    <w:pPr>
      <w:numPr>
        <w:ilvl w:val="1"/>
        <w:numId w:val="1"/>
      </w:numPr>
      <w:contextualSpacing/>
    </w:pPr>
  </w:style>
  <w:style w:type="paragraph" w:styleId="ListNumber3">
    <w:name w:val="List Number 3"/>
    <w:basedOn w:val="Normal"/>
    <w:uiPriority w:val="19"/>
    <w:semiHidden/>
    <w:rsid w:val="009504A0"/>
    <w:pPr>
      <w:numPr>
        <w:ilvl w:val="2"/>
        <w:numId w:val="2"/>
      </w:numPr>
      <w:contextualSpacing/>
    </w:pPr>
  </w:style>
  <w:style w:type="paragraph" w:styleId="ListNumber4">
    <w:name w:val="List Number 4"/>
    <w:basedOn w:val="Normal"/>
    <w:uiPriority w:val="19"/>
    <w:semiHidden/>
    <w:rsid w:val="009504A0"/>
    <w:pPr>
      <w:numPr>
        <w:ilvl w:val="3"/>
        <w:numId w:val="2"/>
      </w:numPr>
      <w:contextualSpacing/>
    </w:pPr>
  </w:style>
  <w:style w:type="paragraph" w:styleId="ListNumber5">
    <w:name w:val="List Number 5"/>
    <w:basedOn w:val="Normal"/>
    <w:uiPriority w:val="19"/>
    <w:semiHidden/>
    <w:rsid w:val="009504A0"/>
    <w:pPr>
      <w:numPr>
        <w:ilvl w:val="4"/>
        <w:numId w:val="2"/>
      </w:numPr>
      <w:contextualSpacing/>
    </w:pPr>
  </w:style>
  <w:style w:type="character" w:customStyle="1" w:styleId="Heading5Char">
    <w:name w:val="Heading 5 Char"/>
    <w:basedOn w:val="DefaultParagraphFont"/>
    <w:link w:val="Heading5"/>
    <w:uiPriority w:val="2"/>
    <w:rsid w:val="009504A0"/>
    <w:rPr>
      <w:b/>
      <w:bCs/>
      <w:sz w:val="24"/>
      <w:szCs w:val="24"/>
    </w:rPr>
  </w:style>
  <w:style w:type="paragraph" w:styleId="Header">
    <w:name w:val="header"/>
    <w:basedOn w:val="Normal"/>
    <w:link w:val="HeaderChar"/>
    <w:uiPriority w:val="99"/>
    <w:semiHidden/>
    <w:rsid w:val="009504A0"/>
    <w:pPr>
      <w:tabs>
        <w:tab w:val="center" w:pos="4513"/>
        <w:tab w:val="right" w:pos="9026"/>
      </w:tabs>
    </w:pPr>
  </w:style>
  <w:style w:type="character" w:customStyle="1" w:styleId="HeaderChar">
    <w:name w:val="Header Char"/>
    <w:basedOn w:val="DefaultParagraphFont"/>
    <w:link w:val="Header"/>
    <w:uiPriority w:val="99"/>
    <w:semiHidden/>
    <w:rsid w:val="009504A0"/>
  </w:style>
  <w:style w:type="paragraph" w:styleId="Footer">
    <w:name w:val="footer"/>
    <w:basedOn w:val="Normal"/>
    <w:link w:val="FooterChar"/>
    <w:uiPriority w:val="19"/>
    <w:rsid w:val="009504A0"/>
    <w:pPr>
      <w:tabs>
        <w:tab w:val="center" w:pos="4513"/>
        <w:tab w:val="right" w:pos="9026"/>
      </w:tabs>
      <w:spacing w:after="60"/>
    </w:pPr>
    <w:rPr>
      <w:color w:val="000000" w:themeColor="text1"/>
      <w:sz w:val="16"/>
    </w:rPr>
  </w:style>
  <w:style w:type="character" w:customStyle="1" w:styleId="FooterChar">
    <w:name w:val="Footer Char"/>
    <w:basedOn w:val="DefaultParagraphFont"/>
    <w:link w:val="Footer"/>
    <w:uiPriority w:val="19"/>
    <w:rsid w:val="009504A0"/>
    <w:rPr>
      <w:color w:val="000000" w:themeColor="text1"/>
      <w:sz w:val="16"/>
    </w:rPr>
  </w:style>
  <w:style w:type="paragraph" w:customStyle="1" w:styleId="SubjectLine">
    <w:name w:val="Subject Line"/>
    <w:basedOn w:val="Normal"/>
    <w:uiPriority w:val="9"/>
    <w:qFormat/>
    <w:rsid w:val="009504A0"/>
    <w:pPr>
      <w:spacing w:after="240"/>
    </w:pPr>
    <w:rPr>
      <w:b/>
      <w:bCs/>
    </w:rPr>
  </w:style>
  <w:style w:type="character" w:styleId="Hyperlink">
    <w:name w:val="Hyperlink"/>
    <w:basedOn w:val="DefaultParagraphFont"/>
    <w:uiPriority w:val="19"/>
    <w:rsid w:val="009504A0"/>
    <w:rPr>
      <w:color w:val="CE0E2D" w:themeColor="accent1"/>
      <w:u w:val="single"/>
    </w:rPr>
  </w:style>
  <w:style w:type="character" w:customStyle="1" w:styleId="BoldRed">
    <w:name w:val="Bold Red"/>
    <w:uiPriority w:val="9"/>
    <w:qFormat/>
    <w:rsid w:val="009504A0"/>
    <w:rPr>
      <w:b/>
      <w:bCs/>
      <w:color w:val="CE0E2D" w:themeColor="accent1"/>
    </w:rPr>
  </w:style>
  <w:style w:type="paragraph" w:customStyle="1" w:styleId="REPACountry">
    <w:name w:val="REPA &lt;Country&gt;"/>
    <w:basedOn w:val="Normal"/>
    <w:uiPriority w:val="9"/>
    <w:rsid w:val="009504A0"/>
    <w:pPr>
      <w:spacing w:after="360"/>
    </w:pPr>
    <w:rPr>
      <w:sz w:val="16"/>
      <w:szCs w:val="14"/>
    </w:rPr>
  </w:style>
  <w:style w:type="paragraph" w:customStyle="1" w:styleId="Headersmall">
    <w:name w:val="Header (small)"/>
    <w:basedOn w:val="Header"/>
    <w:uiPriority w:val="99"/>
    <w:semiHidden/>
    <w:rsid w:val="009504A0"/>
    <w:rPr>
      <w:sz w:val="2"/>
    </w:rPr>
  </w:style>
  <w:style w:type="table" w:customStyle="1" w:styleId="REPATableStyle">
    <w:name w:val="REPA Table Style"/>
    <w:basedOn w:val="TableNormal"/>
    <w:uiPriority w:val="99"/>
    <w:rsid w:val="009504A0"/>
    <w:pPr>
      <w:spacing w:before="120"/>
    </w:pPr>
    <w:rPr>
      <w:sz w:val="16"/>
    </w:rPr>
    <w:tblPr>
      <w:tblStyleRowBandSize w:val="1"/>
    </w:tblPr>
    <w:tblStylePr w:type="firstRow">
      <w:rPr>
        <w:b/>
        <w:color w:val="FFFFFF" w:themeColor="background1"/>
      </w:rPr>
      <w:tblPr/>
      <w:tcPr>
        <w:shd w:val="clear" w:color="auto" w:fill="97989A" w:themeFill="accent2"/>
      </w:tcPr>
    </w:tblStylePr>
    <w:tblStylePr w:type="band2Horz">
      <w:tblPr/>
      <w:tcPr>
        <w:tcBorders>
          <w:top w:val="single" w:sz="4" w:space="0" w:color="A4ACB1"/>
          <w:left w:val="nil"/>
          <w:bottom w:val="single" w:sz="4" w:space="0" w:color="A4ACB1"/>
          <w:right w:val="nil"/>
          <w:insideH w:val="nil"/>
          <w:insideV w:val="nil"/>
          <w:tl2br w:val="nil"/>
          <w:tr2bl w:val="nil"/>
        </w:tcBorders>
        <w:shd w:val="clear" w:color="auto" w:fill="F9F9F9" w:themeFill="accent3"/>
      </w:tcPr>
    </w:tblStylePr>
  </w:style>
  <w:style w:type="character" w:styleId="PageNumber">
    <w:name w:val="page number"/>
    <w:uiPriority w:val="19"/>
    <w:rsid w:val="009504A0"/>
    <w:rPr>
      <w:b/>
      <w:color w:val="000000" w:themeColor="text1"/>
      <w:sz w:val="14"/>
    </w:rPr>
  </w:style>
  <w:style w:type="character" w:customStyle="1" w:styleId="Heading1Char">
    <w:name w:val="Heading 1 Char"/>
    <w:basedOn w:val="DefaultParagraphFont"/>
    <w:link w:val="Heading1"/>
    <w:uiPriority w:val="2"/>
    <w:rsid w:val="009504A0"/>
    <w:rPr>
      <w:b/>
      <w:bCs/>
      <w:spacing w:val="-10"/>
      <w:sz w:val="40"/>
      <w:szCs w:val="40"/>
    </w:rPr>
  </w:style>
  <w:style w:type="character" w:customStyle="1" w:styleId="Heading2Char">
    <w:name w:val="Heading 2 Char"/>
    <w:basedOn w:val="DefaultParagraphFont"/>
    <w:link w:val="Heading2"/>
    <w:uiPriority w:val="2"/>
    <w:rsid w:val="009504A0"/>
    <w:rPr>
      <w:sz w:val="36"/>
      <w:szCs w:val="36"/>
    </w:rPr>
  </w:style>
  <w:style w:type="character" w:customStyle="1" w:styleId="Heading3Char">
    <w:name w:val="Heading 3 Char"/>
    <w:basedOn w:val="DefaultParagraphFont"/>
    <w:link w:val="Heading3"/>
    <w:uiPriority w:val="2"/>
    <w:rsid w:val="009504A0"/>
    <w:rPr>
      <w:b/>
      <w:bCs/>
      <w:sz w:val="28"/>
      <w:szCs w:val="32"/>
    </w:rPr>
  </w:style>
  <w:style w:type="character" w:customStyle="1" w:styleId="Heading4Char">
    <w:name w:val="Heading 4 Char"/>
    <w:basedOn w:val="DefaultParagraphFont"/>
    <w:link w:val="Heading4"/>
    <w:uiPriority w:val="2"/>
    <w:rsid w:val="009504A0"/>
    <w:rPr>
      <w:sz w:val="28"/>
      <w:szCs w:val="32"/>
    </w:rPr>
  </w:style>
  <w:style w:type="character" w:customStyle="1" w:styleId="Heading6Char">
    <w:name w:val="Heading 6 Char"/>
    <w:basedOn w:val="DefaultParagraphFont"/>
    <w:link w:val="Heading6"/>
    <w:uiPriority w:val="2"/>
    <w:rsid w:val="009504A0"/>
    <w:rPr>
      <w:sz w:val="24"/>
      <w:szCs w:val="24"/>
    </w:rPr>
  </w:style>
  <w:style w:type="character" w:customStyle="1" w:styleId="Heading7Char">
    <w:name w:val="Heading 7 Char"/>
    <w:aliases w:val="Heading 5 Red Char"/>
    <w:basedOn w:val="DefaultParagraphFont"/>
    <w:link w:val="Heading7"/>
    <w:uiPriority w:val="2"/>
    <w:rsid w:val="009504A0"/>
    <w:rPr>
      <w:b/>
      <w:bCs/>
      <w:color w:val="CE0E2D" w:themeColor="accent1"/>
      <w:sz w:val="24"/>
      <w:szCs w:val="24"/>
    </w:rPr>
  </w:style>
  <w:style w:type="character" w:customStyle="1" w:styleId="Heading8Char">
    <w:name w:val="Heading 8 Char"/>
    <w:aliases w:val="Heading 6 Red Char"/>
    <w:basedOn w:val="DefaultParagraphFont"/>
    <w:link w:val="Heading8"/>
    <w:uiPriority w:val="2"/>
    <w:rsid w:val="009504A0"/>
    <w:rPr>
      <w:color w:val="CE0E2D" w:themeColor="accent1"/>
      <w:sz w:val="24"/>
      <w:szCs w:val="24"/>
    </w:rPr>
  </w:style>
  <w:style w:type="numbering" w:customStyle="1" w:styleId="REPANumberingRestart">
    <w:name w:val="REPA Numbering (Restart)"/>
    <w:uiPriority w:val="99"/>
    <w:rsid w:val="009504A0"/>
  </w:style>
  <w:style w:type="paragraph" w:styleId="ListParagraph">
    <w:name w:val="List Paragraph"/>
    <w:basedOn w:val="Normal"/>
    <w:uiPriority w:val="34"/>
    <w:qFormat/>
    <w:rsid w:val="009504A0"/>
    <w:pPr>
      <w:ind w:left="720"/>
      <w:contextualSpacing/>
    </w:pPr>
  </w:style>
  <w:style w:type="numbering" w:customStyle="1" w:styleId="REPANumberingStyles">
    <w:name w:val="REPA Numbering (Styles)"/>
    <w:uiPriority w:val="99"/>
    <w:rsid w:val="009504A0"/>
  </w:style>
  <w:style w:type="paragraph" w:styleId="ListBullet">
    <w:name w:val="List Bullet"/>
    <w:basedOn w:val="Normal"/>
    <w:uiPriority w:val="19"/>
    <w:rsid w:val="009504A0"/>
    <w:pPr>
      <w:numPr>
        <w:numId w:val="3"/>
      </w:numPr>
      <w:contextualSpacing/>
    </w:pPr>
  </w:style>
  <w:style w:type="paragraph" w:styleId="ListNumber">
    <w:name w:val="List Number"/>
    <w:basedOn w:val="Normal"/>
    <w:uiPriority w:val="19"/>
    <w:rsid w:val="009504A0"/>
    <w:pPr>
      <w:tabs>
        <w:tab w:val="num" w:pos="720"/>
      </w:tabs>
      <w:ind w:left="720" w:hanging="720"/>
      <w:contextualSpacing/>
    </w:pPr>
  </w:style>
  <w:style w:type="numbering" w:customStyle="1" w:styleId="REPABulletList">
    <w:name w:val="REPA Bullet List"/>
    <w:uiPriority w:val="99"/>
    <w:rsid w:val="009504A0"/>
  </w:style>
  <w:style w:type="paragraph" w:styleId="ListBullet2">
    <w:name w:val="List Bullet 2"/>
    <w:basedOn w:val="Normal"/>
    <w:uiPriority w:val="19"/>
    <w:rsid w:val="009504A0"/>
    <w:pPr>
      <w:tabs>
        <w:tab w:val="num" w:pos="1440"/>
      </w:tabs>
      <w:ind w:left="1440" w:hanging="720"/>
      <w:contextualSpacing/>
    </w:pPr>
  </w:style>
  <w:style w:type="paragraph" w:customStyle="1" w:styleId="ContactDetails">
    <w:name w:val="Contact Details"/>
    <w:basedOn w:val="Normal"/>
    <w:qFormat/>
    <w:rsid w:val="009504A0"/>
    <w:pPr>
      <w:spacing w:after="0" w:line="320" w:lineRule="atLeast"/>
    </w:pPr>
    <w:rPr>
      <w:sz w:val="22"/>
      <w:szCs w:val="24"/>
    </w:rPr>
  </w:style>
  <w:style w:type="character" w:customStyle="1" w:styleId="TitleChar">
    <w:name w:val="Title Char"/>
    <w:basedOn w:val="DefaultParagraphFont"/>
    <w:link w:val="Title"/>
    <w:uiPriority w:val="3"/>
    <w:rsid w:val="009504A0"/>
    <w:rPr>
      <w:rFonts w:asciiTheme="majorHAnsi" w:eastAsiaTheme="majorEastAsia" w:hAnsiTheme="majorHAnsi" w:cstheme="majorBidi"/>
      <w:b/>
      <w:spacing w:val="-10"/>
      <w:kern w:val="28"/>
      <w:sz w:val="48"/>
      <w:szCs w:val="56"/>
    </w:rPr>
  </w:style>
  <w:style w:type="paragraph" w:customStyle="1" w:styleId="Normal9pt">
    <w:name w:val="Normal + 9pt"/>
    <w:basedOn w:val="Normal"/>
    <w:qFormat/>
    <w:rsid w:val="009504A0"/>
    <w:pPr>
      <w:spacing w:after="0" w:line="240" w:lineRule="atLeast"/>
    </w:pPr>
    <w:rPr>
      <w:sz w:val="18"/>
    </w:rPr>
  </w:style>
  <w:style w:type="paragraph" w:styleId="Caption">
    <w:name w:val="caption"/>
    <w:basedOn w:val="Normal"/>
    <w:next w:val="Normal"/>
    <w:uiPriority w:val="20"/>
    <w:qFormat/>
    <w:rsid w:val="009504A0"/>
    <w:pPr>
      <w:spacing w:after="0"/>
    </w:pPr>
    <w:rPr>
      <w:iCs/>
      <w:color w:val="000000" w:themeColor="text2"/>
      <w:sz w:val="18"/>
      <w:szCs w:val="18"/>
    </w:rPr>
  </w:style>
  <w:style w:type="table" w:customStyle="1" w:styleId="2">
    <w:name w:val="2"/>
    <w:basedOn w:val="TableNormal"/>
    <w:pPr>
      <w:spacing w:before="120"/>
    </w:pPr>
    <w:rPr>
      <w:sz w:val="16"/>
      <w:szCs w:val="16"/>
    </w:rPr>
    <w:tblPr>
      <w:tblStyleRowBandSize w:val="1"/>
      <w:tblStyleColBandSize w:val="1"/>
      <w:tblCellMar>
        <w:left w:w="0" w:type="dxa"/>
        <w:right w:w="0" w:type="dxa"/>
      </w:tblCellMar>
    </w:tblPr>
  </w:style>
  <w:style w:type="table" w:customStyle="1" w:styleId="1">
    <w:name w:val="1"/>
    <w:basedOn w:val="TableNormal"/>
    <w:pPr>
      <w:spacing w:before="120"/>
    </w:pPr>
    <w:rPr>
      <w:sz w:val="16"/>
      <w:szCs w:val="16"/>
    </w:rPr>
    <w:tblPr>
      <w:tblStyleRowBandSize w:val="1"/>
      <w:tblStyleColBandSize w:val="1"/>
      <w:tblCellMar>
        <w:left w:w="0" w:type="dxa"/>
        <w:right w:w="0" w:type="dxa"/>
      </w:tblCellMar>
    </w:tblPr>
  </w:style>
  <w:style w:type="character" w:styleId="Strong">
    <w:name w:val="Strong"/>
    <w:basedOn w:val="DefaultParagraphFont"/>
    <w:uiPriority w:val="22"/>
    <w:qFormat/>
    <w:rsid w:val="008375F1"/>
    <w:rPr>
      <w:b/>
      <w:bCs/>
    </w:rPr>
  </w:style>
  <w:style w:type="paragraph" w:styleId="NormalWeb">
    <w:name w:val="Normal (Web)"/>
    <w:basedOn w:val="Normal"/>
    <w:uiPriority w:val="99"/>
    <w:unhideWhenUsed/>
    <w:rsid w:val="008375F1"/>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8375F1"/>
  </w:style>
  <w:style w:type="paragraph" w:customStyle="1" w:styleId="paragraph">
    <w:name w:val="paragraph"/>
    <w:basedOn w:val="Normal"/>
    <w:rsid w:val="00AC60CD"/>
    <w:pPr>
      <w:spacing w:before="100" w:beforeAutospacing="1" w:after="100" w:afterAutospacing="1"/>
    </w:pPr>
    <w:rPr>
      <w:rFonts w:ascii="Times New Roman" w:eastAsia="Times New Roman" w:hAnsi="Times New Roman" w:cs="Times New Roman"/>
      <w:sz w:val="24"/>
      <w:szCs w:val="24"/>
      <w:lang w:val="it-IT"/>
    </w:rPr>
  </w:style>
  <w:style w:type="character" w:styleId="UnresolvedMention">
    <w:name w:val="Unresolved Mention"/>
    <w:basedOn w:val="DefaultParagraphFont"/>
    <w:uiPriority w:val="99"/>
    <w:semiHidden/>
    <w:unhideWhenUsed/>
    <w:rsid w:val="00EE2340"/>
    <w:rPr>
      <w:color w:val="605E5C"/>
      <w:shd w:val="clear" w:color="auto" w:fill="E1DFDD"/>
    </w:rPr>
  </w:style>
  <w:style w:type="character" w:styleId="CommentReference">
    <w:name w:val="annotation reference"/>
    <w:basedOn w:val="DefaultParagraphFont"/>
    <w:uiPriority w:val="99"/>
    <w:semiHidden/>
    <w:unhideWhenUsed/>
    <w:rsid w:val="00D21DA7"/>
    <w:rPr>
      <w:sz w:val="16"/>
      <w:szCs w:val="16"/>
    </w:rPr>
  </w:style>
  <w:style w:type="paragraph" w:styleId="CommentText">
    <w:name w:val="annotation text"/>
    <w:basedOn w:val="Normal"/>
    <w:link w:val="CommentTextChar"/>
    <w:uiPriority w:val="99"/>
    <w:unhideWhenUsed/>
    <w:rsid w:val="00D21DA7"/>
  </w:style>
  <w:style w:type="character" w:customStyle="1" w:styleId="CommentTextChar">
    <w:name w:val="Comment Text Char"/>
    <w:basedOn w:val="DefaultParagraphFont"/>
    <w:link w:val="CommentText"/>
    <w:uiPriority w:val="99"/>
    <w:rsid w:val="00D21DA7"/>
  </w:style>
  <w:style w:type="paragraph" w:styleId="CommentSubject">
    <w:name w:val="annotation subject"/>
    <w:basedOn w:val="CommentText"/>
    <w:next w:val="CommentText"/>
    <w:link w:val="CommentSubjectChar"/>
    <w:uiPriority w:val="99"/>
    <w:semiHidden/>
    <w:unhideWhenUsed/>
    <w:rsid w:val="00D21DA7"/>
    <w:rPr>
      <w:b/>
      <w:bCs/>
    </w:rPr>
  </w:style>
  <w:style w:type="character" w:customStyle="1" w:styleId="CommentSubjectChar">
    <w:name w:val="Comment Subject Char"/>
    <w:basedOn w:val="CommentTextChar"/>
    <w:link w:val="CommentSubject"/>
    <w:uiPriority w:val="99"/>
    <w:semiHidden/>
    <w:rsid w:val="00D21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00885">
      <w:bodyDiv w:val="1"/>
      <w:marLeft w:val="0"/>
      <w:marRight w:val="0"/>
      <w:marTop w:val="0"/>
      <w:marBottom w:val="0"/>
      <w:divBdr>
        <w:top w:val="none" w:sz="0" w:space="0" w:color="auto"/>
        <w:left w:val="none" w:sz="0" w:space="0" w:color="auto"/>
        <w:bottom w:val="none" w:sz="0" w:space="0" w:color="auto"/>
        <w:right w:val="none" w:sz="0" w:space="0" w:color="auto"/>
      </w:divBdr>
    </w:div>
    <w:div w:id="1065952102">
      <w:bodyDiv w:val="1"/>
      <w:marLeft w:val="0"/>
      <w:marRight w:val="0"/>
      <w:marTop w:val="0"/>
      <w:marBottom w:val="0"/>
      <w:divBdr>
        <w:top w:val="none" w:sz="0" w:space="0" w:color="auto"/>
        <w:left w:val="none" w:sz="0" w:space="0" w:color="auto"/>
        <w:bottom w:val="none" w:sz="0" w:space="0" w:color="auto"/>
        <w:right w:val="none" w:sz="0" w:space="0" w:color="auto"/>
      </w:divBdr>
    </w:div>
    <w:div w:id="1386485488">
      <w:bodyDiv w:val="1"/>
      <w:marLeft w:val="0"/>
      <w:marRight w:val="0"/>
      <w:marTop w:val="0"/>
      <w:marBottom w:val="0"/>
      <w:divBdr>
        <w:top w:val="none" w:sz="0" w:space="0" w:color="auto"/>
        <w:left w:val="none" w:sz="0" w:space="0" w:color="auto"/>
        <w:bottom w:val="none" w:sz="0" w:space="0" w:color="auto"/>
        <w:right w:val="none" w:sz="0" w:space="0" w:color="auto"/>
      </w:divBdr>
    </w:div>
    <w:div w:id="1696229654">
      <w:bodyDiv w:val="1"/>
      <w:marLeft w:val="0"/>
      <w:marRight w:val="0"/>
      <w:marTop w:val="0"/>
      <w:marBottom w:val="0"/>
      <w:divBdr>
        <w:top w:val="none" w:sz="0" w:space="0" w:color="auto"/>
        <w:left w:val="none" w:sz="0" w:space="0" w:color="auto"/>
        <w:bottom w:val="none" w:sz="0" w:space="0" w:color="auto"/>
        <w:right w:val="none" w:sz="0" w:space="0" w:color="auto"/>
      </w:divBdr>
    </w:div>
    <w:div w:id="1782646928">
      <w:bodyDiv w:val="1"/>
      <w:marLeft w:val="0"/>
      <w:marRight w:val="0"/>
      <w:marTop w:val="0"/>
      <w:marBottom w:val="0"/>
      <w:divBdr>
        <w:top w:val="none" w:sz="0" w:space="0" w:color="auto"/>
        <w:left w:val="none" w:sz="0" w:space="0" w:color="auto"/>
        <w:bottom w:val="none" w:sz="0" w:space="0" w:color="auto"/>
        <w:right w:val="none" w:sz="0" w:space="0" w:color="auto"/>
      </w:divBdr>
    </w:div>
    <w:div w:id="1788422860">
      <w:bodyDiv w:val="1"/>
      <w:marLeft w:val="0"/>
      <w:marRight w:val="0"/>
      <w:marTop w:val="0"/>
      <w:marBottom w:val="0"/>
      <w:divBdr>
        <w:top w:val="none" w:sz="0" w:space="0" w:color="auto"/>
        <w:left w:val="none" w:sz="0" w:space="0" w:color="auto"/>
        <w:bottom w:val="none" w:sz="0" w:space="0" w:color="auto"/>
        <w:right w:val="none" w:sz="0" w:space="0" w:color="auto"/>
      </w:divBdr>
    </w:div>
    <w:div w:id="1796483839">
      <w:bodyDiv w:val="1"/>
      <w:marLeft w:val="0"/>
      <w:marRight w:val="0"/>
      <w:marTop w:val="0"/>
      <w:marBottom w:val="0"/>
      <w:divBdr>
        <w:top w:val="none" w:sz="0" w:space="0" w:color="auto"/>
        <w:left w:val="none" w:sz="0" w:space="0" w:color="auto"/>
        <w:bottom w:val="none" w:sz="0" w:space="0" w:color="auto"/>
        <w:right w:val="none" w:sz="0" w:space="0" w:color="auto"/>
      </w:divBdr>
    </w:div>
    <w:div w:id="1836800557">
      <w:bodyDiv w:val="1"/>
      <w:marLeft w:val="0"/>
      <w:marRight w:val="0"/>
      <w:marTop w:val="0"/>
      <w:marBottom w:val="0"/>
      <w:divBdr>
        <w:top w:val="none" w:sz="0" w:space="0" w:color="auto"/>
        <w:left w:val="none" w:sz="0" w:space="0" w:color="auto"/>
        <w:bottom w:val="none" w:sz="0" w:space="0" w:color="auto"/>
        <w:right w:val="none" w:sz="0" w:space="0" w:color="auto"/>
      </w:divBdr>
    </w:div>
    <w:div w:id="18740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3U2jfe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ureka.co.it/en/default.aspx" TargetMode="External"/><Relationship Id="rId4" Type="http://schemas.openxmlformats.org/officeDocument/2006/relationships/settings" Target="settings.xml"/><Relationship Id="rId9" Type="http://schemas.openxmlformats.org/officeDocument/2006/relationships/hyperlink" Target="http://www.repagrou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PA">
      <a:dk1>
        <a:sysClr val="windowText" lastClr="000000"/>
      </a:dk1>
      <a:lt1>
        <a:sysClr val="window" lastClr="FFFFFF"/>
      </a:lt1>
      <a:dk2>
        <a:srgbClr val="000000"/>
      </a:dk2>
      <a:lt2>
        <a:srgbClr val="FFFFFF"/>
      </a:lt2>
      <a:accent1>
        <a:srgbClr val="CE0E2D"/>
      </a:accent1>
      <a:accent2>
        <a:srgbClr val="97989A"/>
      </a:accent2>
      <a:accent3>
        <a:srgbClr val="F9F9F9"/>
      </a:accent3>
      <a:accent4>
        <a:srgbClr val="FFFFFF"/>
      </a:accent4>
      <a:accent5>
        <a:srgbClr val="FFFFFF"/>
      </a:accent5>
      <a:accent6>
        <a:srgbClr val="FFFFFF"/>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lcgmppjWdIJhNHTPFr/lEmuO3Q==">CgMxLjA4AHIhMWxpZnFaRldTS3doVFJJYlBQVVExbU5ONVJIQmFoOTVr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Bertini</dc:creator>
  <cp:keywords/>
  <dc:description/>
  <cp:lastModifiedBy>Paola Bertini</cp:lastModifiedBy>
  <cp:revision>6</cp:revision>
  <cp:lastPrinted>2024-04-18T13:14:00Z</cp:lastPrinted>
  <dcterms:created xsi:type="dcterms:W3CDTF">2024-10-17T13:59:00Z</dcterms:created>
  <dcterms:modified xsi:type="dcterms:W3CDTF">2024-10-18T11:46:00Z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0x010100545DC4ED7D111B4DB479CB1FF34A87E2</vt:lpwstr>
  </property>
</Properties>
</file>